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9978C" w14:textId="32F29ADC" w:rsidR="0086423E" w:rsidRDefault="00C91F6C" w:rsidP="003C28F7">
      <w:pPr>
        <w:spacing w:after="0"/>
        <w:jc w:val="both"/>
        <w:rPr>
          <w:rFonts w:ascii="Arial" w:eastAsia="Times New Roman" w:hAnsi="Arial" w:cs="Arial"/>
          <w:b/>
          <w:lang w:val="fr-CA" w:eastAsia="fr-CA"/>
        </w:rPr>
      </w:pPr>
      <w:r>
        <w:rPr>
          <w:rFonts w:ascii="Arial" w:eastAsia="Times New Roman" w:hAnsi="Arial" w:cs="Arial"/>
          <w:b/>
          <w:lang w:val="fr-CA" w:eastAsia="fr-CA"/>
        </w:rPr>
        <w:t xml:space="preserve">*** English </w:t>
      </w:r>
      <w:proofErr w:type="spellStart"/>
      <w:r>
        <w:rPr>
          <w:rFonts w:ascii="Arial" w:eastAsia="Times New Roman" w:hAnsi="Arial" w:cs="Arial"/>
          <w:b/>
          <w:lang w:val="fr-CA" w:eastAsia="fr-CA"/>
        </w:rPr>
        <w:t>follows</w:t>
      </w:r>
      <w:proofErr w:type="spellEnd"/>
    </w:p>
    <w:p w14:paraId="202BAE8F" w14:textId="77777777" w:rsidR="00C91F6C" w:rsidRDefault="00C91F6C" w:rsidP="003C28F7">
      <w:pPr>
        <w:spacing w:after="0"/>
        <w:jc w:val="both"/>
        <w:rPr>
          <w:rFonts w:ascii="Arial" w:eastAsia="Times New Roman" w:hAnsi="Arial" w:cs="Arial"/>
          <w:b/>
          <w:lang w:val="fr-CA" w:eastAsia="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EB0BBE" w14:paraId="0C5054F3" w14:textId="76FF6417" w:rsidTr="00EB0BBE">
        <w:tc>
          <w:tcPr>
            <w:tcW w:w="3261" w:type="dxa"/>
          </w:tcPr>
          <w:p w14:paraId="559D3D95" w14:textId="4954B0DE" w:rsidR="00EB0BBE" w:rsidRDefault="00EB0BBE" w:rsidP="000D5572">
            <w:pP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rPr>
                <w:rFonts w:ascii="Times" w:hAnsi="Times" w:cs="Arial"/>
                <w:b/>
                <w:sz w:val="24"/>
                <w:szCs w:val="24"/>
                <w:lang w:val="fr-CA"/>
              </w:rPr>
            </w:pPr>
            <w:r w:rsidRPr="00C6537A">
              <w:rPr>
                <w:noProof/>
                <w:lang w:val="en-CA" w:eastAsia="en-CA"/>
              </w:rPr>
              <w:drawing>
                <wp:anchor distT="0" distB="0" distL="114300" distR="114300" simplePos="0" relativeHeight="251661312" behindDoc="0" locked="0" layoutInCell="1" allowOverlap="1" wp14:anchorId="6AB8C28B" wp14:editId="50BC33D2">
                  <wp:simplePos x="0" y="0"/>
                  <wp:positionH relativeFrom="column">
                    <wp:posOffset>-12065</wp:posOffset>
                  </wp:positionH>
                  <wp:positionV relativeFrom="paragraph">
                    <wp:posOffset>0</wp:posOffset>
                  </wp:positionV>
                  <wp:extent cx="1828800" cy="843915"/>
                  <wp:effectExtent l="0" t="0" r="0" b="0"/>
                  <wp:wrapSquare wrapText="bothSides"/>
                  <wp:docPr id="6" name="Image 6" descr="https://www.medvet.umontreal.ca/grezosp/img/Logo%20UM%20GREZOSP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vet.umontreal.ca/grezosp/img/Logo%20UM%20GREZOSP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439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1" w:type="dxa"/>
          </w:tcPr>
          <w:p w14:paraId="50F1DD40" w14:textId="77777777" w:rsidR="00EB0BBE" w:rsidRPr="00EB0BBE" w:rsidRDefault="00EB0BBE" w:rsidP="00EB0BBE">
            <w:pP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rPr>
                <w:rFonts w:ascii="Times" w:hAnsi="Times" w:cs="Arial"/>
                <w:b/>
                <w:sz w:val="28"/>
                <w:szCs w:val="24"/>
                <w:lang w:val="fr-CA"/>
              </w:rPr>
            </w:pPr>
            <w:r w:rsidRPr="00EB0BBE">
              <w:rPr>
                <w:rFonts w:ascii="Times" w:hAnsi="Times" w:cs="Arial"/>
                <w:b/>
                <w:sz w:val="28"/>
                <w:szCs w:val="24"/>
                <w:lang w:val="fr-CA"/>
              </w:rPr>
              <w:t xml:space="preserve">Candidat(e) au doctorat recherché(e) </w:t>
            </w:r>
          </w:p>
          <w:p w14:paraId="634452E0" w14:textId="77777777" w:rsidR="00EB0BBE" w:rsidRDefault="00EB0BBE" w:rsidP="00EB0BBE">
            <w:pP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rPr>
                <w:rFonts w:ascii="Times" w:hAnsi="Times" w:cs="Arial"/>
                <w:b/>
                <w:sz w:val="24"/>
                <w:szCs w:val="24"/>
              </w:rPr>
            </w:pPr>
            <w:r w:rsidRPr="00EB0BBE">
              <w:rPr>
                <w:rFonts w:ascii="Times" w:hAnsi="Times" w:cs="Arial"/>
                <w:b/>
                <w:sz w:val="24"/>
                <w:szCs w:val="24"/>
              </w:rPr>
              <w:t xml:space="preserve">Évaluer l’adaptation de la population canadienne </w:t>
            </w:r>
          </w:p>
          <w:p w14:paraId="69C1D403" w14:textId="361BE1CE" w:rsidR="00EB0BBE" w:rsidRPr="00EB0BBE" w:rsidRDefault="00EB0BBE" w:rsidP="00EB0BBE">
            <w:pP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rPr>
                <w:rFonts w:ascii="Times" w:hAnsi="Times" w:cs="Calibri"/>
                <w:b/>
                <w:sz w:val="24"/>
                <w:szCs w:val="24"/>
                <w:lang w:val="fr-CA"/>
              </w:rPr>
            </w:pPr>
            <w:proofErr w:type="gramStart"/>
            <w:r w:rsidRPr="00EB0BBE">
              <w:rPr>
                <w:rFonts w:ascii="Times" w:hAnsi="Times" w:cs="Arial"/>
                <w:b/>
                <w:sz w:val="24"/>
                <w:szCs w:val="24"/>
              </w:rPr>
              <w:t>à</w:t>
            </w:r>
            <w:proofErr w:type="gramEnd"/>
            <w:r w:rsidRPr="00EB0BBE">
              <w:rPr>
                <w:rFonts w:ascii="Times" w:hAnsi="Times" w:cs="Arial"/>
                <w:b/>
                <w:sz w:val="24"/>
                <w:szCs w:val="24"/>
              </w:rPr>
              <w:t xml:space="preserve"> la maladie de Lyme</w:t>
            </w:r>
            <w:r w:rsidR="00F76B08">
              <w:rPr>
                <w:rFonts w:ascii="Times" w:hAnsi="Times" w:cs="Arial"/>
                <w:b/>
                <w:sz w:val="24"/>
                <w:szCs w:val="24"/>
              </w:rPr>
              <w:t xml:space="preserve"> dans une perspective « Une seule santé »</w:t>
            </w:r>
          </w:p>
          <w:p w14:paraId="3EAFBBC5" w14:textId="77777777" w:rsidR="00EB0BBE" w:rsidRPr="00EB0BBE" w:rsidRDefault="00EB0BBE" w:rsidP="000D5572">
            <w:pP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rPr>
                <w:noProof/>
                <w:lang w:val="fr-CA" w:eastAsia="en-CA"/>
              </w:rPr>
            </w:pPr>
          </w:p>
        </w:tc>
      </w:tr>
    </w:tbl>
    <w:p w14:paraId="0B5653DB" w14:textId="0D57F87E" w:rsidR="00140670" w:rsidRPr="00336C85" w:rsidRDefault="0046361E" w:rsidP="000D5572">
      <w:pP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w:hAnsi="Times" w:cs="Calibri"/>
          <w:sz w:val="24"/>
          <w:szCs w:val="24"/>
          <w:lang w:val="fr-CA"/>
        </w:rPr>
      </w:pPr>
      <w:r w:rsidRPr="00336C85">
        <w:rPr>
          <w:rFonts w:ascii="Times" w:hAnsi="Times" w:cs="Calibri"/>
          <w:sz w:val="24"/>
          <w:szCs w:val="24"/>
        </w:rPr>
        <w:t xml:space="preserve">Nous </w:t>
      </w:r>
      <w:r w:rsidR="00F347E8" w:rsidRPr="00336C85">
        <w:rPr>
          <w:rFonts w:ascii="Times" w:hAnsi="Times" w:cs="Calibri"/>
          <w:sz w:val="24"/>
          <w:szCs w:val="24"/>
        </w:rPr>
        <w:t xml:space="preserve">sommes à la recherche d’un ou une étudiante </w:t>
      </w:r>
      <w:r w:rsidR="006B0039">
        <w:rPr>
          <w:rFonts w:ascii="Times" w:hAnsi="Times" w:cs="Calibri"/>
          <w:sz w:val="24"/>
          <w:szCs w:val="24"/>
        </w:rPr>
        <w:t>intéressé</w:t>
      </w:r>
      <w:r w:rsidR="008C2020">
        <w:rPr>
          <w:rFonts w:ascii="Times" w:hAnsi="Times" w:cs="Calibri"/>
          <w:sz w:val="24"/>
          <w:szCs w:val="24"/>
        </w:rPr>
        <w:t>e à travailler sur</w:t>
      </w:r>
      <w:r w:rsidRPr="00336C85">
        <w:rPr>
          <w:rFonts w:ascii="Times" w:hAnsi="Times" w:cs="Calibri"/>
          <w:sz w:val="24"/>
          <w:szCs w:val="24"/>
        </w:rPr>
        <w:t xml:space="preserve"> l’évaluation de l’adaptation de la population canadienne face à la maladie de Lyme et au développement d’interventions visant à améliorer </w:t>
      </w:r>
      <w:r w:rsidR="000E7580" w:rsidRPr="00336C85">
        <w:rPr>
          <w:rFonts w:ascii="Times" w:hAnsi="Times" w:cs="Calibri"/>
          <w:sz w:val="24"/>
          <w:szCs w:val="24"/>
        </w:rPr>
        <w:t>s</w:t>
      </w:r>
      <w:r w:rsidRPr="00336C85">
        <w:rPr>
          <w:rFonts w:ascii="Times" w:hAnsi="Times" w:cs="Calibri"/>
          <w:sz w:val="24"/>
          <w:szCs w:val="24"/>
        </w:rPr>
        <w:t>a prévention</w:t>
      </w:r>
      <w:r w:rsidR="002818E1" w:rsidRPr="00336C85">
        <w:rPr>
          <w:rFonts w:ascii="Times" w:hAnsi="Times" w:cs="Calibri"/>
          <w:sz w:val="24"/>
          <w:szCs w:val="24"/>
        </w:rPr>
        <w:t>, incluant une plateforme d’apprentissage interactive pour le grand public</w:t>
      </w:r>
      <w:r w:rsidRPr="00336C85">
        <w:rPr>
          <w:rFonts w:ascii="Times" w:hAnsi="Times" w:cs="Calibri"/>
          <w:sz w:val="24"/>
          <w:szCs w:val="24"/>
        </w:rPr>
        <w:t xml:space="preserve">. Le </w:t>
      </w:r>
      <w:r w:rsidR="00C30B79">
        <w:rPr>
          <w:rFonts w:ascii="Times" w:hAnsi="Times" w:cs="Calibri"/>
          <w:sz w:val="24"/>
          <w:szCs w:val="24"/>
        </w:rPr>
        <w:t>projet s’insère</w:t>
      </w:r>
      <w:r w:rsidRPr="00336C85">
        <w:rPr>
          <w:rFonts w:ascii="Times" w:hAnsi="Times" w:cs="Calibri"/>
          <w:sz w:val="24"/>
          <w:szCs w:val="24"/>
        </w:rPr>
        <w:t xml:space="preserve"> dans le cadre des activités du</w:t>
      </w:r>
      <w:r w:rsidR="00AB164D">
        <w:rPr>
          <w:rFonts w:ascii="Times" w:hAnsi="Times" w:cs="Calibri"/>
          <w:sz w:val="24"/>
          <w:szCs w:val="24"/>
        </w:rPr>
        <w:t xml:space="preserve"> nouveau</w:t>
      </w:r>
      <w:r w:rsidRPr="00336C85">
        <w:rPr>
          <w:rFonts w:ascii="Times" w:hAnsi="Times" w:cs="Calibri"/>
          <w:sz w:val="24"/>
          <w:szCs w:val="24"/>
        </w:rPr>
        <w:t xml:space="preserve"> </w:t>
      </w:r>
      <w:hyperlink r:id="rId9" w:history="1">
        <w:r w:rsidRPr="00FD4D39">
          <w:rPr>
            <w:rStyle w:val="Hyperlink"/>
            <w:rFonts w:ascii="Times" w:hAnsi="Times" w:cs="Calibri"/>
            <w:sz w:val="24"/>
            <w:szCs w:val="24"/>
          </w:rPr>
          <w:t xml:space="preserve">Réseau </w:t>
        </w:r>
        <w:r w:rsidR="00FD4D39" w:rsidRPr="00FD4D39">
          <w:rPr>
            <w:rStyle w:val="Hyperlink"/>
            <w:rFonts w:ascii="Times" w:hAnsi="Times" w:cs="Calibri"/>
            <w:sz w:val="24"/>
            <w:szCs w:val="24"/>
          </w:rPr>
          <w:t>C</w:t>
        </w:r>
        <w:r w:rsidRPr="00FD4D39">
          <w:rPr>
            <w:rStyle w:val="Hyperlink"/>
            <w:rFonts w:ascii="Times" w:hAnsi="Times" w:cs="Calibri"/>
            <w:sz w:val="24"/>
            <w:szCs w:val="24"/>
          </w:rPr>
          <w:t xml:space="preserve">anadien de </w:t>
        </w:r>
        <w:r w:rsidR="00FD4D39" w:rsidRPr="00FD4D39">
          <w:rPr>
            <w:rStyle w:val="Hyperlink"/>
            <w:rFonts w:ascii="Times" w:hAnsi="Times" w:cs="Calibri"/>
            <w:sz w:val="24"/>
            <w:szCs w:val="24"/>
          </w:rPr>
          <w:t>C</w:t>
        </w:r>
        <w:r w:rsidRPr="00FD4D39">
          <w:rPr>
            <w:rStyle w:val="Hyperlink"/>
            <w:rFonts w:ascii="Times" w:hAnsi="Times" w:cs="Calibri"/>
            <w:sz w:val="24"/>
            <w:szCs w:val="24"/>
          </w:rPr>
          <w:t xml:space="preserve">hercheurs sur la </w:t>
        </w:r>
        <w:r w:rsidR="00FD4D39" w:rsidRPr="00FD4D39">
          <w:rPr>
            <w:rStyle w:val="Hyperlink"/>
            <w:rFonts w:ascii="Times" w:hAnsi="Times" w:cs="Calibri"/>
            <w:sz w:val="24"/>
            <w:szCs w:val="24"/>
          </w:rPr>
          <w:t>M</w:t>
        </w:r>
        <w:r w:rsidRPr="00FD4D39">
          <w:rPr>
            <w:rStyle w:val="Hyperlink"/>
            <w:rFonts w:ascii="Times" w:hAnsi="Times" w:cs="Calibri"/>
            <w:sz w:val="24"/>
            <w:szCs w:val="24"/>
          </w:rPr>
          <w:t>aladie de Lyme</w:t>
        </w:r>
      </w:hyperlink>
      <w:r w:rsidR="00E92E7C">
        <w:rPr>
          <w:rFonts w:ascii="Times" w:hAnsi="Times" w:cs="Calibri"/>
          <w:sz w:val="24"/>
          <w:szCs w:val="24"/>
        </w:rPr>
        <w:t>,</w:t>
      </w:r>
      <w:r w:rsidR="000E7580" w:rsidRPr="00336C85">
        <w:rPr>
          <w:rFonts w:ascii="Times" w:hAnsi="Times" w:cs="Calibri"/>
          <w:sz w:val="24"/>
          <w:szCs w:val="24"/>
        </w:rPr>
        <w:t xml:space="preserve"> </w:t>
      </w:r>
      <w:r w:rsidR="00C30B79">
        <w:rPr>
          <w:rFonts w:ascii="Times" w:hAnsi="Times" w:cs="Calibri"/>
          <w:sz w:val="24"/>
          <w:szCs w:val="24"/>
        </w:rPr>
        <w:t xml:space="preserve">et sera réalisé </w:t>
      </w:r>
      <w:r w:rsidRPr="00336C85">
        <w:rPr>
          <w:rFonts w:ascii="Times" w:hAnsi="Times" w:cs="Calibri"/>
          <w:sz w:val="24"/>
          <w:szCs w:val="24"/>
        </w:rPr>
        <w:t>en partenariat avec de multiple</w:t>
      </w:r>
      <w:r w:rsidR="00587019">
        <w:rPr>
          <w:rFonts w:ascii="Times" w:hAnsi="Times" w:cs="Calibri"/>
          <w:sz w:val="24"/>
          <w:szCs w:val="24"/>
        </w:rPr>
        <w:t>s</w:t>
      </w:r>
      <w:r w:rsidRPr="00336C85">
        <w:rPr>
          <w:rFonts w:ascii="Times" w:hAnsi="Times" w:cs="Calibri"/>
          <w:sz w:val="24"/>
          <w:szCs w:val="24"/>
        </w:rPr>
        <w:t xml:space="preserve"> partenaires au Canada</w:t>
      </w:r>
      <w:r w:rsidR="0012636B" w:rsidRPr="00336C85">
        <w:rPr>
          <w:rFonts w:ascii="Times" w:hAnsi="Times" w:cs="Calibri"/>
          <w:sz w:val="24"/>
          <w:szCs w:val="24"/>
        </w:rPr>
        <w:t xml:space="preserve">. </w:t>
      </w:r>
      <w:r w:rsidRPr="00336C85">
        <w:rPr>
          <w:rFonts w:ascii="Times" w:hAnsi="Times" w:cs="Calibri"/>
          <w:sz w:val="24"/>
          <w:szCs w:val="24"/>
        </w:rPr>
        <w:t xml:space="preserve"> </w:t>
      </w:r>
      <w:r w:rsidR="0012636B" w:rsidRPr="00336C85">
        <w:rPr>
          <w:rFonts w:ascii="Times" w:hAnsi="Times" w:cs="Calibri"/>
          <w:sz w:val="24"/>
          <w:szCs w:val="24"/>
        </w:rPr>
        <w:t>Le</w:t>
      </w:r>
      <w:r w:rsidR="00AA11AF" w:rsidRPr="00336C85">
        <w:rPr>
          <w:rFonts w:ascii="Times" w:hAnsi="Times" w:cs="Calibri"/>
          <w:sz w:val="24"/>
          <w:szCs w:val="24"/>
        </w:rPr>
        <w:t xml:space="preserve"> ou la candidate </w:t>
      </w:r>
      <w:r w:rsidR="008C2020">
        <w:rPr>
          <w:rFonts w:ascii="Times" w:hAnsi="Times" w:cs="Calibri"/>
          <w:sz w:val="24"/>
          <w:szCs w:val="24"/>
        </w:rPr>
        <w:t xml:space="preserve">développera des compétences </w:t>
      </w:r>
      <w:r w:rsidR="000A23CE">
        <w:rPr>
          <w:rFonts w:ascii="Times" w:hAnsi="Times" w:cs="Calibri"/>
          <w:sz w:val="24"/>
          <w:szCs w:val="24"/>
        </w:rPr>
        <w:t>dans l’application d’une approche « Une seule santé » en recherche interventionnelle, ainsi que dans l’application d’une</w:t>
      </w:r>
      <w:r w:rsidR="0012636B" w:rsidRPr="00336C85">
        <w:rPr>
          <w:rFonts w:ascii="Times" w:hAnsi="Times" w:cs="Calibri"/>
          <w:sz w:val="24"/>
          <w:szCs w:val="24"/>
        </w:rPr>
        <w:t xml:space="preserve"> méthodologie de recherche mixte, intégrant l’analyse quantitative (</w:t>
      </w:r>
      <w:r w:rsidR="008C2020">
        <w:rPr>
          <w:rFonts w:ascii="Times" w:hAnsi="Times" w:cs="Calibri"/>
          <w:sz w:val="24"/>
          <w:szCs w:val="24"/>
        </w:rPr>
        <w:t>conception et analyse de données d’</w:t>
      </w:r>
      <w:r w:rsidR="0012636B" w:rsidRPr="00336C85">
        <w:rPr>
          <w:rFonts w:ascii="Times" w:hAnsi="Times" w:cs="Calibri"/>
          <w:sz w:val="24"/>
          <w:szCs w:val="24"/>
        </w:rPr>
        <w:t>enquêtes populationnelles) et qualitative (groupes de discussion et entrevues individuelles).</w:t>
      </w:r>
    </w:p>
    <w:p w14:paraId="72491BC8" w14:textId="28C662AE" w:rsidR="008D6446" w:rsidRPr="008D6446" w:rsidRDefault="008D6446" w:rsidP="008D6446">
      <w:pP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w:hAnsi="Times" w:cs="Arial"/>
          <w:sz w:val="24"/>
          <w:szCs w:val="24"/>
        </w:rPr>
      </w:pPr>
      <w:r w:rsidRPr="00336C85">
        <w:rPr>
          <w:rFonts w:ascii="Times" w:hAnsi="Times" w:cs="Arial"/>
          <w:sz w:val="24"/>
          <w:szCs w:val="24"/>
        </w:rPr>
        <w:t>La maladie de Lyme est une zoonose vectorielle en émergence et une priorité majeure de santé publique</w:t>
      </w:r>
      <w:r>
        <w:rPr>
          <w:rFonts w:ascii="Times" w:hAnsi="Times" w:cs="Arial"/>
          <w:sz w:val="24"/>
          <w:szCs w:val="24"/>
        </w:rPr>
        <w:t xml:space="preserve"> </w:t>
      </w:r>
      <w:r w:rsidRPr="00336C85">
        <w:rPr>
          <w:rFonts w:ascii="Times" w:hAnsi="Times" w:cs="Arial"/>
          <w:sz w:val="24"/>
          <w:szCs w:val="24"/>
        </w:rPr>
        <w:t>au Canada. Le risque est déterminé par un ensemble de facteurs qui touchent à la fois l’être humain, les populations animales et l’environnement, incluant l’augmentation de la densité de tiques infectées, les changements environnementaux qui affectent la distribution des vecteurs et des réservoirs animaux, et les facteurs sociaux et comportementaux qui influencent le niveau d’exposition des individus. Cet ensemble de facteurs inter-reliés complexifie le développement et la mise en œuvre de programmes de prévention qui nécessite</w:t>
      </w:r>
      <w:r>
        <w:rPr>
          <w:rFonts w:ascii="Times" w:hAnsi="Times" w:cs="Arial"/>
          <w:sz w:val="24"/>
          <w:szCs w:val="24"/>
        </w:rPr>
        <w:t>nt</w:t>
      </w:r>
      <w:r w:rsidRPr="00336C85">
        <w:rPr>
          <w:rFonts w:ascii="Times" w:hAnsi="Times" w:cs="Arial"/>
          <w:sz w:val="24"/>
          <w:szCs w:val="24"/>
        </w:rPr>
        <w:t xml:space="preserve"> une approche intersectorielle “Une seule santé”. </w:t>
      </w:r>
    </w:p>
    <w:p w14:paraId="0EB2A8CE" w14:textId="2C63232C" w:rsidR="006E1E1F" w:rsidRPr="001E722F" w:rsidRDefault="006E1E1F" w:rsidP="000D5572">
      <w:pPr>
        <w:spacing w:after="120" w:line="240" w:lineRule="auto"/>
        <w:rPr>
          <w:rFonts w:ascii="Times" w:hAnsi="Times" w:cs="Calibri"/>
          <w:sz w:val="24"/>
          <w:szCs w:val="24"/>
          <w:lang w:val="fr-CA"/>
        </w:rPr>
      </w:pPr>
      <w:r w:rsidRPr="00336C85">
        <w:rPr>
          <w:rFonts w:ascii="Times" w:hAnsi="Times" w:cs="Calibri"/>
          <w:sz w:val="24"/>
          <w:szCs w:val="24"/>
          <w:lang w:val="fr-CA"/>
        </w:rPr>
        <w:t xml:space="preserve">Les candidats devront </w:t>
      </w:r>
      <w:r w:rsidR="0059464D" w:rsidRPr="00336C85">
        <w:rPr>
          <w:rFonts w:ascii="Times" w:hAnsi="Times" w:cs="Calibri"/>
          <w:sz w:val="24"/>
          <w:szCs w:val="24"/>
          <w:lang w:val="fr-CA"/>
        </w:rPr>
        <w:t xml:space="preserve">être admissibles </w:t>
      </w:r>
      <w:r w:rsidR="004848BF" w:rsidRPr="00336C85">
        <w:rPr>
          <w:rFonts w:ascii="Times" w:hAnsi="Times" w:cs="Calibri"/>
          <w:sz w:val="24"/>
          <w:szCs w:val="24"/>
          <w:lang w:val="fr-CA"/>
        </w:rPr>
        <w:t xml:space="preserve">au doctorat en sciences vétérinaires (option épidémiologie) </w:t>
      </w:r>
      <w:r w:rsidR="0059464D" w:rsidRPr="00336C85">
        <w:rPr>
          <w:rFonts w:ascii="Times" w:hAnsi="Times" w:cs="Calibri"/>
          <w:sz w:val="24"/>
          <w:szCs w:val="24"/>
          <w:lang w:val="fr-CA"/>
        </w:rPr>
        <w:t>à la Faculté de médecine vétérinaire</w:t>
      </w:r>
      <w:r w:rsidR="00A21DF3" w:rsidRPr="00336C85">
        <w:rPr>
          <w:rFonts w:ascii="Times" w:hAnsi="Times" w:cs="Calibri"/>
          <w:sz w:val="24"/>
          <w:szCs w:val="24"/>
          <w:lang w:val="fr-CA"/>
        </w:rPr>
        <w:t xml:space="preserve"> </w:t>
      </w:r>
      <w:r w:rsidR="0059464D" w:rsidRPr="00336C85">
        <w:rPr>
          <w:rFonts w:ascii="Times" w:hAnsi="Times" w:cs="Calibri"/>
          <w:sz w:val="24"/>
          <w:szCs w:val="24"/>
          <w:lang w:val="fr-CA"/>
        </w:rPr>
        <w:t xml:space="preserve">de l’Université de Montréal. Une formation antérieure en santé publique </w:t>
      </w:r>
      <w:r w:rsidR="004848BF" w:rsidRPr="00336C85">
        <w:rPr>
          <w:rFonts w:ascii="Times" w:hAnsi="Times" w:cs="Calibri"/>
          <w:sz w:val="24"/>
          <w:szCs w:val="24"/>
          <w:lang w:val="fr-CA"/>
        </w:rPr>
        <w:t xml:space="preserve">ou dans un domaine connexe </w:t>
      </w:r>
      <w:r w:rsidR="0059464D" w:rsidRPr="00336C85">
        <w:rPr>
          <w:rFonts w:ascii="Times" w:hAnsi="Times" w:cs="Calibri"/>
          <w:sz w:val="24"/>
          <w:szCs w:val="24"/>
          <w:lang w:val="fr-CA"/>
        </w:rPr>
        <w:t>est un atout.</w:t>
      </w:r>
      <w:r w:rsidRPr="00336C85">
        <w:rPr>
          <w:rFonts w:ascii="Times" w:hAnsi="Times" w:cs="Calibri"/>
          <w:sz w:val="24"/>
          <w:szCs w:val="24"/>
          <w:lang w:val="fr-CA"/>
        </w:rPr>
        <w:t xml:space="preserve"> </w:t>
      </w:r>
      <w:r w:rsidR="0059464D" w:rsidRPr="00336C85">
        <w:rPr>
          <w:rFonts w:ascii="Times" w:hAnsi="Times" w:cs="Calibri"/>
          <w:sz w:val="24"/>
          <w:szCs w:val="24"/>
          <w:lang w:val="fr-CA"/>
        </w:rPr>
        <w:t xml:space="preserve">La sélection des candidats sera basée sur l’excellence du dossier académique, l’expérience, les objectifs de carrière et la motivation. </w:t>
      </w:r>
    </w:p>
    <w:p w14:paraId="40AAE51D" w14:textId="5308A2BC" w:rsidR="00BB61C4" w:rsidRPr="00336C85" w:rsidRDefault="00BB61C4" w:rsidP="000D5572">
      <w:pP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w:hAnsi="Times" w:cs="Calibri"/>
          <w:sz w:val="24"/>
          <w:szCs w:val="24"/>
          <w:lang w:val="fr-CA"/>
        </w:rPr>
      </w:pPr>
      <w:r w:rsidRPr="00336C85">
        <w:rPr>
          <w:rFonts w:ascii="Times" w:hAnsi="Times" w:cs="Calibri"/>
          <w:sz w:val="24"/>
          <w:szCs w:val="24"/>
          <w:lang w:val="fr-CA"/>
        </w:rPr>
        <w:t xml:space="preserve">L’étudiant travaillera </w:t>
      </w:r>
      <w:r w:rsidR="00AB164D">
        <w:rPr>
          <w:rFonts w:ascii="Times" w:hAnsi="Times" w:cs="Calibri"/>
          <w:sz w:val="24"/>
          <w:szCs w:val="24"/>
          <w:lang w:val="fr-CA"/>
        </w:rPr>
        <w:t xml:space="preserve">au sein d’une équipe </w:t>
      </w:r>
      <w:r w:rsidR="00F76B08">
        <w:rPr>
          <w:rFonts w:ascii="Times" w:hAnsi="Times" w:cs="Calibri"/>
          <w:sz w:val="24"/>
          <w:szCs w:val="24"/>
          <w:lang w:val="fr-CA"/>
        </w:rPr>
        <w:t xml:space="preserve">stimulante </w:t>
      </w:r>
      <w:r w:rsidR="00AB164D">
        <w:rPr>
          <w:rFonts w:ascii="Times" w:hAnsi="Times" w:cs="Calibri"/>
          <w:sz w:val="24"/>
          <w:szCs w:val="24"/>
          <w:lang w:val="fr-CA"/>
        </w:rPr>
        <w:t xml:space="preserve">multidisciplinaire (épidémiologie, santé publique, sciences de l’éducation) et multi-universitaire (Université de Montréal, Queens </w:t>
      </w:r>
      <w:proofErr w:type="spellStart"/>
      <w:r w:rsidR="00AB164D">
        <w:rPr>
          <w:rFonts w:ascii="Times" w:hAnsi="Times" w:cs="Calibri"/>
          <w:sz w:val="24"/>
          <w:szCs w:val="24"/>
          <w:lang w:val="fr-CA"/>
        </w:rPr>
        <w:t>University</w:t>
      </w:r>
      <w:proofErr w:type="spellEnd"/>
      <w:r w:rsidR="00AB164D">
        <w:rPr>
          <w:rFonts w:ascii="Times" w:hAnsi="Times" w:cs="Calibri"/>
          <w:sz w:val="24"/>
          <w:szCs w:val="24"/>
          <w:lang w:val="fr-CA"/>
        </w:rPr>
        <w:t xml:space="preserve">), </w:t>
      </w:r>
      <w:r w:rsidRPr="00336C85">
        <w:rPr>
          <w:rFonts w:ascii="Times" w:hAnsi="Times" w:cs="Arial"/>
          <w:sz w:val="24"/>
          <w:szCs w:val="24"/>
          <w:lang w:val="fr-CA"/>
        </w:rPr>
        <w:t xml:space="preserve">sous la direction de Cécile </w:t>
      </w:r>
      <w:proofErr w:type="spellStart"/>
      <w:r w:rsidRPr="00336C85">
        <w:rPr>
          <w:rFonts w:ascii="Times" w:hAnsi="Times" w:cs="Arial"/>
          <w:sz w:val="24"/>
          <w:szCs w:val="24"/>
          <w:lang w:val="fr-CA"/>
        </w:rPr>
        <w:t>Aenishaenslin</w:t>
      </w:r>
      <w:proofErr w:type="spellEnd"/>
      <w:r w:rsidRPr="00336C85">
        <w:rPr>
          <w:rFonts w:ascii="Times" w:hAnsi="Times" w:cs="Arial"/>
          <w:sz w:val="24"/>
          <w:szCs w:val="24"/>
          <w:lang w:val="fr-CA"/>
        </w:rPr>
        <w:t xml:space="preserve"> et Catherine Bouchard</w:t>
      </w:r>
      <w:r w:rsidRPr="00336C85">
        <w:rPr>
          <w:rFonts w:ascii="Times" w:hAnsi="Times" w:cs="Calibri"/>
          <w:sz w:val="24"/>
          <w:szCs w:val="24"/>
          <w:lang w:val="fr-CA"/>
        </w:rPr>
        <w:t xml:space="preserve"> au sein </w:t>
      </w:r>
      <w:r w:rsidR="00F758D3" w:rsidRPr="00336C85">
        <w:rPr>
          <w:rFonts w:ascii="Times" w:hAnsi="Times" w:cs="Calibri"/>
          <w:sz w:val="24"/>
          <w:szCs w:val="24"/>
          <w:lang w:val="fr-CA"/>
        </w:rPr>
        <w:t xml:space="preserve">du </w:t>
      </w:r>
      <w:hyperlink r:id="rId10" w:history="1">
        <w:r w:rsidR="00F758D3" w:rsidRPr="00336C85">
          <w:rPr>
            <w:rStyle w:val="Hyperlink"/>
            <w:rFonts w:ascii="Times" w:hAnsi="Times" w:cs="Calibri"/>
            <w:sz w:val="24"/>
            <w:szCs w:val="24"/>
            <w:lang w:val="fr-CA"/>
          </w:rPr>
          <w:t>Groupe de recherche en épidémiologie des zoonoses et santé publique</w:t>
        </w:r>
      </w:hyperlink>
      <w:r w:rsidR="00F758D3" w:rsidRPr="00336C85">
        <w:rPr>
          <w:rFonts w:ascii="Times" w:hAnsi="Times" w:cs="Calibri"/>
          <w:sz w:val="24"/>
          <w:szCs w:val="24"/>
          <w:lang w:val="fr-CA"/>
        </w:rPr>
        <w:t xml:space="preserve"> de la Faculté de médecine vétérinaire, et </w:t>
      </w:r>
      <w:r w:rsidRPr="00336C85">
        <w:rPr>
          <w:rFonts w:ascii="Times" w:hAnsi="Times" w:cs="Calibri"/>
          <w:sz w:val="24"/>
          <w:szCs w:val="24"/>
          <w:lang w:val="fr-CA"/>
        </w:rPr>
        <w:t xml:space="preserve">de l’Institut de recherche en santé publique de l’Université de Montréal. Une bourse de </w:t>
      </w:r>
      <w:r w:rsidR="004848BF" w:rsidRPr="00336C85">
        <w:rPr>
          <w:rFonts w:ascii="Times" w:hAnsi="Times" w:cs="Calibri"/>
          <w:sz w:val="24"/>
          <w:szCs w:val="24"/>
          <w:lang w:val="fr-CA"/>
        </w:rPr>
        <w:t>20</w:t>
      </w:r>
      <w:r w:rsidRPr="00336C85">
        <w:rPr>
          <w:rFonts w:ascii="Times" w:hAnsi="Times" w:cs="Calibri"/>
          <w:sz w:val="24"/>
          <w:szCs w:val="24"/>
          <w:lang w:val="fr-CA"/>
        </w:rPr>
        <w:t xml:space="preserve"> 000$ par année pour </w:t>
      </w:r>
      <w:r w:rsidR="004848BF" w:rsidRPr="00336C85">
        <w:rPr>
          <w:rFonts w:ascii="Times" w:hAnsi="Times" w:cs="Calibri"/>
          <w:sz w:val="24"/>
          <w:szCs w:val="24"/>
          <w:lang w:val="fr-CA"/>
        </w:rPr>
        <w:t>trois</w:t>
      </w:r>
      <w:r w:rsidRPr="00336C85">
        <w:rPr>
          <w:rFonts w:ascii="Times" w:hAnsi="Times" w:cs="Calibri"/>
          <w:sz w:val="24"/>
          <w:szCs w:val="24"/>
          <w:lang w:val="fr-CA"/>
        </w:rPr>
        <w:t xml:space="preserve"> ans sera offerte au candidat retenu.</w:t>
      </w:r>
      <w:r w:rsidR="00E92E7C">
        <w:rPr>
          <w:rFonts w:ascii="Times" w:hAnsi="Times" w:cs="Calibri"/>
          <w:sz w:val="24"/>
          <w:szCs w:val="24"/>
          <w:lang w:val="fr-CA"/>
        </w:rPr>
        <w:t xml:space="preserve"> La sélection des candidats débutera </w:t>
      </w:r>
      <w:r w:rsidR="008C2020">
        <w:rPr>
          <w:rFonts w:ascii="Times" w:hAnsi="Times" w:cs="Calibri"/>
          <w:sz w:val="24"/>
          <w:szCs w:val="24"/>
          <w:lang w:val="fr-CA"/>
        </w:rPr>
        <w:t xml:space="preserve">le 15 mars </w:t>
      </w:r>
      <w:r w:rsidR="00E92E7C">
        <w:rPr>
          <w:rFonts w:ascii="Times" w:hAnsi="Times" w:cs="Calibri"/>
          <w:sz w:val="24"/>
          <w:szCs w:val="24"/>
          <w:lang w:val="fr-CA"/>
        </w:rPr>
        <w:t>et se poursuivra jusqu’à ce que le poste soit comblé.</w:t>
      </w:r>
    </w:p>
    <w:p w14:paraId="0EDF8137" w14:textId="00116C6C" w:rsidR="00BB61C4" w:rsidRPr="00336C85" w:rsidRDefault="00BB61C4" w:rsidP="000D5572">
      <w:pP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w:hAnsi="Times" w:cs="Calibri"/>
          <w:sz w:val="24"/>
          <w:szCs w:val="24"/>
          <w:lang w:val="fr-CA"/>
        </w:rPr>
      </w:pPr>
      <w:r w:rsidRPr="00336C85">
        <w:rPr>
          <w:rFonts w:ascii="Times" w:hAnsi="Times" w:cs="Calibri"/>
          <w:sz w:val="24"/>
          <w:szCs w:val="24"/>
          <w:lang w:val="fr-CA"/>
        </w:rPr>
        <w:t>Pour soumettre votre candidature, envoyez une lettre de motivation (maximum une page), un CV à jour, le dernier relevé de notes universitaires ainsi que le nom et les coordonnées de deux personnes pour référence à </w:t>
      </w:r>
      <w:r w:rsidRPr="00336C85">
        <w:rPr>
          <w:rFonts w:ascii="Times" w:hAnsi="Times" w:cs="Calibri"/>
          <w:color w:val="000000"/>
          <w:sz w:val="24"/>
          <w:szCs w:val="24"/>
          <w:lang w:val="fr-CA"/>
        </w:rPr>
        <w:t xml:space="preserve">Cécile </w:t>
      </w:r>
      <w:proofErr w:type="spellStart"/>
      <w:r w:rsidRPr="00336C85">
        <w:rPr>
          <w:rFonts w:ascii="Times" w:hAnsi="Times" w:cs="Calibri"/>
          <w:color w:val="000000"/>
          <w:sz w:val="24"/>
          <w:szCs w:val="24"/>
          <w:lang w:val="fr-CA"/>
        </w:rPr>
        <w:t>Aenishaenslin</w:t>
      </w:r>
      <w:proofErr w:type="spellEnd"/>
      <w:r w:rsidRPr="00336C85">
        <w:rPr>
          <w:rFonts w:ascii="Times" w:hAnsi="Times" w:cs="Calibri"/>
          <w:sz w:val="24"/>
          <w:szCs w:val="24"/>
          <w:lang w:val="fr-CA"/>
        </w:rPr>
        <w:t xml:space="preserve">: </w:t>
      </w:r>
      <w:hyperlink r:id="rId11" w:history="1">
        <w:r w:rsidRPr="00336C85">
          <w:rPr>
            <w:rStyle w:val="Hyperlink"/>
            <w:rFonts w:ascii="Times" w:hAnsi="Times" w:cs="Calibri"/>
            <w:sz w:val="24"/>
            <w:szCs w:val="24"/>
            <w:lang w:val="fr-CA"/>
          </w:rPr>
          <w:t>cecile.aenishaenslin@umontreal.ca</w:t>
        </w:r>
      </w:hyperlink>
      <w:r w:rsidRPr="00336C85">
        <w:rPr>
          <w:rFonts w:ascii="Times" w:hAnsi="Times" w:cs="Calibri"/>
          <w:sz w:val="24"/>
          <w:szCs w:val="24"/>
          <w:lang w:val="fr-CA"/>
        </w:rPr>
        <w:t xml:space="preserve"> </w:t>
      </w:r>
    </w:p>
    <w:p w14:paraId="7DB2CF17" w14:textId="15B6C768" w:rsidR="006E1E1F" w:rsidRPr="00336C85" w:rsidRDefault="00BB61C4" w:rsidP="000D5572">
      <w:pPr>
        <w:spacing w:line="240" w:lineRule="auto"/>
        <w:rPr>
          <w:rFonts w:ascii="Times" w:hAnsi="Times" w:cs="Calibri"/>
          <w:sz w:val="24"/>
          <w:szCs w:val="24"/>
          <w:lang w:val="fr-CA"/>
        </w:rPr>
      </w:pPr>
      <w:r w:rsidRPr="00336C85">
        <w:rPr>
          <w:rFonts w:ascii="Times" w:hAnsi="Times" w:cs="Calibri"/>
          <w:color w:val="000000"/>
          <w:sz w:val="24"/>
          <w:szCs w:val="24"/>
          <w:lang w:val="fr-CA"/>
        </w:rPr>
        <w:t>L’</w:t>
      </w:r>
      <w:r w:rsidR="006E1E1F" w:rsidRPr="00336C85">
        <w:rPr>
          <w:rFonts w:ascii="Times" w:hAnsi="Times" w:cs="Calibri"/>
          <w:sz w:val="24"/>
          <w:szCs w:val="24"/>
          <w:lang w:val="fr-CA"/>
        </w:rPr>
        <w:t>Universi</w:t>
      </w:r>
      <w:r w:rsidRPr="00336C85">
        <w:rPr>
          <w:rFonts w:ascii="Times" w:hAnsi="Times" w:cs="Calibri"/>
          <w:sz w:val="24"/>
          <w:szCs w:val="24"/>
          <w:lang w:val="fr-CA"/>
        </w:rPr>
        <w:t>té</w:t>
      </w:r>
      <w:r w:rsidR="006E1E1F" w:rsidRPr="00336C85">
        <w:rPr>
          <w:rFonts w:ascii="Times" w:hAnsi="Times" w:cs="Calibri"/>
          <w:sz w:val="24"/>
          <w:szCs w:val="24"/>
          <w:lang w:val="fr-CA"/>
        </w:rPr>
        <w:t xml:space="preserve"> </w:t>
      </w:r>
      <w:r w:rsidRPr="00336C85">
        <w:rPr>
          <w:rFonts w:ascii="Times" w:hAnsi="Times" w:cs="Calibri"/>
          <w:sz w:val="24"/>
          <w:szCs w:val="24"/>
          <w:lang w:val="fr-CA"/>
        </w:rPr>
        <w:t>de Montréal</w:t>
      </w:r>
      <w:r w:rsidR="00031A34" w:rsidRPr="00336C85">
        <w:rPr>
          <w:rFonts w:ascii="Times" w:hAnsi="Times" w:cs="Calibri"/>
          <w:sz w:val="24"/>
          <w:szCs w:val="24"/>
          <w:lang w:val="fr-CA"/>
        </w:rPr>
        <w:t xml:space="preserve"> s’est dotée d’un plan d’action qui inclut des mesures spéciales</w:t>
      </w:r>
      <w:r w:rsidR="00031A34" w:rsidRPr="00336C85">
        <w:rPr>
          <w:rFonts w:ascii="Times" w:hAnsi="Times"/>
          <w:sz w:val="24"/>
          <w:szCs w:val="24"/>
        </w:rPr>
        <w:t xml:space="preserve"> </w:t>
      </w:r>
      <w:r w:rsidR="00031A34" w:rsidRPr="00336C85">
        <w:rPr>
          <w:rFonts w:ascii="Times" w:hAnsi="Times" w:cs="Calibri"/>
          <w:sz w:val="24"/>
          <w:szCs w:val="24"/>
          <w:lang w:val="fr-CA"/>
        </w:rPr>
        <w:t xml:space="preserve">pour soutenir </w:t>
      </w:r>
      <w:r w:rsidR="00031A34" w:rsidRPr="00336C85">
        <w:rPr>
          <w:rFonts w:ascii="Times" w:hAnsi="Times"/>
          <w:sz w:val="24"/>
          <w:szCs w:val="24"/>
        </w:rPr>
        <w:t>l’équité, la diversité et l’inclusion</w:t>
      </w:r>
      <w:r w:rsidR="00031A34" w:rsidRPr="00336C85">
        <w:rPr>
          <w:rFonts w:ascii="Times" w:hAnsi="Times" w:cs="Calibri"/>
          <w:sz w:val="24"/>
          <w:szCs w:val="24"/>
          <w:lang w:val="fr-CA"/>
        </w:rPr>
        <w:t xml:space="preserve"> en recherche. Nous encourageons fortement les candidatures provenant des femmes, </w:t>
      </w:r>
      <w:r w:rsidR="00F758D3" w:rsidRPr="00336C85">
        <w:rPr>
          <w:rFonts w:ascii="Times" w:hAnsi="Times" w:cs="Calibri"/>
          <w:sz w:val="24"/>
          <w:szCs w:val="24"/>
          <w:lang w:val="fr-CA"/>
        </w:rPr>
        <w:t>des Autochtones, des personnes en situation de handicap</w:t>
      </w:r>
      <w:r w:rsidR="0093072A" w:rsidRPr="00336C85">
        <w:rPr>
          <w:rFonts w:ascii="Times" w:hAnsi="Times" w:cs="Calibri"/>
          <w:sz w:val="24"/>
          <w:szCs w:val="24"/>
          <w:lang w:val="fr-CA"/>
        </w:rPr>
        <w:t xml:space="preserve">, </w:t>
      </w:r>
      <w:r w:rsidR="00F758D3" w:rsidRPr="00336C85">
        <w:rPr>
          <w:rFonts w:ascii="Times" w:hAnsi="Times" w:cs="Calibri"/>
          <w:sz w:val="24"/>
          <w:szCs w:val="24"/>
          <w:lang w:val="fr-CA"/>
        </w:rPr>
        <w:t xml:space="preserve">et des </w:t>
      </w:r>
      <w:r w:rsidR="0093072A" w:rsidRPr="00336C85">
        <w:rPr>
          <w:rFonts w:ascii="Times" w:hAnsi="Times" w:cs="Calibri"/>
          <w:sz w:val="24"/>
          <w:szCs w:val="24"/>
          <w:lang w:val="fr-CA"/>
        </w:rPr>
        <w:t>membres de minorités visibles</w:t>
      </w:r>
      <w:r w:rsidR="00F758D3" w:rsidRPr="00336C85">
        <w:rPr>
          <w:rFonts w:ascii="Times" w:hAnsi="Times" w:cs="Calibri"/>
          <w:sz w:val="24"/>
          <w:szCs w:val="24"/>
          <w:lang w:val="fr-CA"/>
        </w:rPr>
        <w:t xml:space="preserve">. Pour plus d’informations : </w:t>
      </w:r>
      <w:hyperlink r:id="rId12" w:history="1">
        <w:r w:rsidR="00F758D3" w:rsidRPr="00336C85">
          <w:rPr>
            <w:rStyle w:val="Hyperlink"/>
            <w:rFonts w:ascii="Times" w:hAnsi="Times" w:cs="Calibri"/>
            <w:sz w:val="24"/>
            <w:szCs w:val="24"/>
            <w:lang w:val="fr-CA"/>
          </w:rPr>
          <w:t>https://carrieres.umontreal.ca/diversite-et-inclusion/</w:t>
        </w:r>
      </w:hyperlink>
      <w:r w:rsidR="00F758D3" w:rsidRPr="00336C85">
        <w:rPr>
          <w:rFonts w:ascii="Times" w:hAnsi="Times" w:cs="Calibri"/>
          <w:sz w:val="24"/>
          <w:szCs w:val="24"/>
          <w:lang w:val="fr-CA"/>
        </w:rPr>
        <w:t> </w:t>
      </w:r>
      <w:r w:rsidR="00031A34" w:rsidRPr="00336C85">
        <w:rPr>
          <w:rFonts w:ascii="Times" w:hAnsi="Times" w:cs="Calibri"/>
          <w:sz w:val="24"/>
          <w:szCs w:val="24"/>
          <w:lang w:val="fr-CA"/>
        </w:rPr>
        <w:t xml:space="preserve"> </w:t>
      </w:r>
    </w:p>
    <w:p w14:paraId="4A114111" w14:textId="58AE04AE" w:rsidR="00A45E1E" w:rsidRDefault="00A45E1E" w:rsidP="00A45E1E">
      <w:pPr>
        <w:spacing w:after="0"/>
        <w:jc w:val="both"/>
        <w:rPr>
          <w:rFonts w:ascii="Arial" w:eastAsia="Times New Roman" w:hAnsi="Arial" w:cs="Arial"/>
          <w:b/>
          <w:lang w:val="fr-CA" w:eastAsia="fr-CA"/>
        </w:rPr>
      </w:pPr>
    </w:p>
    <w:p w14:paraId="26F65CEE" w14:textId="77777777" w:rsidR="006D61F2" w:rsidRDefault="006D61F2" w:rsidP="00A45E1E">
      <w:pPr>
        <w:spacing w:after="0"/>
        <w:jc w:val="both"/>
        <w:rPr>
          <w:rFonts w:ascii="Arial" w:eastAsia="Times New Roman" w:hAnsi="Arial" w:cs="Arial"/>
          <w:b/>
          <w:lang w:val="fr-CA" w:eastAsia="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A45E1E" w:rsidRPr="00431D40" w14:paraId="464A2169" w14:textId="77777777" w:rsidTr="00A146AF">
        <w:tc>
          <w:tcPr>
            <w:tcW w:w="3261" w:type="dxa"/>
          </w:tcPr>
          <w:p w14:paraId="12FA0139" w14:textId="77777777" w:rsidR="00A45E1E" w:rsidRDefault="00A45E1E" w:rsidP="00A146AF">
            <w:pP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rPr>
                <w:rFonts w:ascii="Times" w:hAnsi="Times" w:cs="Arial"/>
                <w:b/>
                <w:sz w:val="24"/>
                <w:szCs w:val="24"/>
                <w:lang w:val="fr-CA"/>
              </w:rPr>
            </w:pPr>
            <w:r w:rsidRPr="00C6537A">
              <w:rPr>
                <w:noProof/>
                <w:lang w:val="en-CA" w:eastAsia="en-CA"/>
              </w:rPr>
              <w:drawing>
                <wp:anchor distT="0" distB="0" distL="114300" distR="114300" simplePos="0" relativeHeight="251663360" behindDoc="0" locked="0" layoutInCell="1" allowOverlap="1" wp14:anchorId="24F08C9E" wp14:editId="3B4F4A36">
                  <wp:simplePos x="0" y="0"/>
                  <wp:positionH relativeFrom="column">
                    <wp:posOffset>-12065</wp:posOffset>
                  </wp:positionH>
                  <wp:positionV relativeFrom="paragraph">
                    <wp:posOffset>0</wp:posOffset>
                  </wp:positionV>
                  <wp:extent cx="1828800" cy="843915"/>
                  <wp:effectExtent l="0" t="0" r="0" b="0"/>
                  <wp:wrapSquare wrapText="bothSides"/>
                  <wp:docPr id="2" name="Image 2" descr="https://www.medvet.umontreal.ca/grezosp/img/Logo%20UM%20GREZOSP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vet.umontreal.ca/grezosp/img/Logo%20UM%20GREZOSP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439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1" w:type="dxa"/>
          </w:tcPr>
          <w:p w14:paraId="101FE5D2" w14:textId="77777777" w:rsidR="00A45E1E" w:rsidRPr="00A45E1E" w:rsidRDefault="00A45E1E" w:rsidP="00A45E1E">
            <w:pP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rPr>
                <w:rFonts w:ascii="Times" w:hAnsi="Times" w:cs="Arial"/>
                <w:b/>
                <w:sz w:val="28"/>
                <w:szCs w:val="24"/>
                <w:lang w:val="en-US"/>
              </w:rPr>
            </w:pPr>
            <w:r w:rsidRPr="00A45E1E">
              <w:rPr>
                <w:rFonts w:ascii="Times" w:hAnsi="Times" w:cs="Arial"/>
                <w:b/>
                <w:sz w:val="28"/>
                <w:szCs w:val="24"/>
                <w:lang w:val="en-US"/>
              </w:rPr>
              <w:t xml:space="preserve">PhD Candidate position available </w:t>
            </w:r>
          </w:p>
          <w:p w14:paraId="32C05F77" w14:textId="7158FAB1" w:rsidR="00A45E1E" w:rsidRPr="00900079" w:rsidRDefault="00A45E1E" w:rsidP="00A45E1E">
            <w:pP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rPr>
                <w:rFonts w:ascii="Times" w:hAnsi="Times" w:cs="Calibri"/>
                <w:b/>
                <w:sz w:val="24"/>
                <w:lang w:val="en-US"/>
              </w:rPr>
            </w:pPr>
            <w:r>
              <w:rPr>
                <w:rFonts w:ascii="Times" w:hAnsi="Times" w:cs="Arial"/>
                <w:b/>
                <w:sz w:val="24"/>
                <w:szCs w:val="24"/>
                <w:lang w:val="en-US"/>
              </w:rPr>
              <w:t>Evaluating the adaptation of the Canadian population to Lyme disease</w:t>
            </w:r>
            <w:r w:rsidRPr="00900079">
              <w:rPr>
                <w:rFonts w:ascii="Times" w:hAnsi="Times" w:cs="Arial"/>
                <w:b/>
                <w:sz w:val="24"/>
                <w:szCs w:val="24"/>
                <w:lang w:val="en-US"/>
              </w:rPr>
              <w:t xml:space="preserve"> </w:t>
            </w:r>
            <w:r w:rsidR="00AA2D96">
              <w:rPr>
                <w:rFonts w:ascii="Times" w:hAnsi="Times" w:cs="Arial"/>
                <w:b/>
                <w:sz w:val="24"/>
                <w:szCs w:val="24"/>
                <w:lang w:val="en-US"/>
              </w:rPr>
              <w:t xml:space="preserve">using a </w:t>
            </w:r>
            <w:r w:rsidR="00E37008">
              <w:rPr>
                <w:rFonts w:ascii="Times" w:hAnsi="Times" w:cs="Arial"/>
                <w:b/>
                <w:sz w:val="24"/>
                <w:szCs w:val="24"/>
                <w:lang w:val="en-US"/>
              </w:rPr>
              <w:t>“</w:t>
            </w:r>
            <w:r w:rsidR="00AA2D96">
              <w:rPr>
                <w:rFonts w:ascii="Times" w:hAnsi="Times" w:cs="Arial"/>
                <w:b/>
                <w:sz w:val="24"/>
                <w:szCs w:val="24"/>
                <w:lang w:val="en-US"/>
              </w:rPr>
              <w:t xml:space="preserve">One </w:t>
            </w:r>
            <w:r w:rsidR="00E37008">
              <w:rPr>
                <w:rFonts w:ascii="Times" w:hAnsi="Times" w:cs="Arial"/>
                <w:b/>
                <w:sz w:val="24"/>
                <w:szCs w:val="24"/>
                <w:lang w:val="en-US"/>
              </w:rPr>
              <w:t>H</w:t>
            </w:r>
            <w:r w:rsidR="00AA2D96">
              <w:rPr>
                <w:rFonts w:ascii="Times" w:hAnsi="Times" w:cs="Arial"/>
                <w:b/>
                <w:sz w:val="24"/>
                <w:szCs w:val="24"/>
                <w:lang w:val="en-US"/>
              </w:rPr>
              <w:t>ealth</w:t>
            </w:r>
            <w:r w:rsidR="00E37008">
              <w:rPr>
                <w:rFonts w:ascii="Times" w:hAnsi="Times" w:cs="Arial"/>
                <w:b/>
                <w:sz w:val="24"/>
                <w:szCs w:val="24"/>
                <w:lang w:val="en-US"/>
              </w:rPr>
              <w:t>”</w:t>
            </w:r>
            <w:r w:rsidR="00AA2D96">
              <w:rPr>
                <w:rFonts w:ascii="Times" w:hAnsi="Times" w:cs="Arial"/>
                <w:b/>
                <w:sz w:val="24"/>
                <w:szCs w:val="24"/>
                <w:lang w:val="en-US"/>
              </w:rPr>
              <w:t xml:space="preserve"> approach</w:t>
            </w:r>
          </w:p>
          <w:p w14:paraId="51AF1F21" w14:textId="77777777" w:rsidR="00A45E1E" w:rsidRPr="00A45E1E" w:rsidRDefault="00A45E1E" w:rsidP="00A146AF">
            <w:pP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rPr>
                <w:noProof/>
                <w:lang w:val="en-US" w:eastAsia="en-CA"/>
              </w:rPr>
            </w:pPr>
          </w:p>
        </w:tc>
      </w:tr>
    </w:tbl>
    <w:p w14:paraId="30BFB493" w14:textId="4670D4E9" w:rsidR="00DD0D1A" w:rsidRPr="00900079" w:rsidRDefault="00F72104" w:rsidP="00E44C06">
      <w:pP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w:hAnsi="Times" w:cs="Calibri"/>
          <w:sz w:val="24"/>
          <w:szCs w:val="24"/>
          <w:lang w:val="en-US"/>
        </w:rPr>
      </w:pPr>
      <w:r w:rsidRPr="00F72104">
        <w:rPr>
          <w:rFonts w:ascii="Times" w:hAnsi="Times" w:cs="Calibri"/>
          <w:sz w:val="24"/>
          <w:szCs w:val="24"/>
          <w:lang w:val="en-US"/>
        </w:rPr>
        <w:t xml:space="preserve">We are seeking applicants interested </w:t>
      </w:r>
      <w:r w:rsidR="00845FF7">
        <w:rPr>
          <w:rFonts w:ascii="Times" w:hAnsi="Times" w:cs="Calibri"/>
          <w:sz w:val="24"/>
          <w:szCs w:val="24"/>
          <w:lang w:val="en-US"/>
        </w:rPr>
        <w:t>to work on the</w:t>
      </w:r>
      <w:r w:rsidR="004D0327">
        <w:rPr>
          <w:rFonts w:ascii="Times" w:hAnsi="Times" w:cs="Calibri"/>
          <w:sz w:val="24"/>
          <w:lang w:val="en-US"/>
        </w:rPr>
        <w:t xml:space="preserve"> evaluation of the adaptation of the Canadian population to Lyme disease, and to the development of interventions aiming at enhancing its prevention, including an interactive learning platform for the general public.  </w:t>
      </w:r>
      <w:r w:rsidR="00C30B79">
        <w:rPr>
          <w:rFonts w:ascii="Times" w:hAnsi="Times" w:cs="Calibri"/>
          <w:sz w:val="24"/>
          <w:lang w:val="en-US"/>
        </w:rPr>
        <w:t>The project is part of</w:t>
      </w:r>
      <w:r w:rsidR="00E97599">
        <w:rPr>
          <w:rFonts w:ascii="Times" w:hAnsi="Times" w:cs="Calibri"/>
          <w:sz w:val="24"/>
          <w:lang w:val="en-US"/>
        </w:rPr>
        <w:t xml:space="preserve"> the</w:t>
      </w:r>
      <w:r w:rsidR="00845FF7">
        <w:rPr>
          <w:rFonts w:ascii="Times" w:hAnsi="Times" w:cs="Calibri"/>
          <w:sz w:val="24"/>
          <w:lang w:val="en-US"/>
        </w:rPr>
        <w:t xml:space="preserve"> new</w:t>
      </w:r>
      <w:r w:rsidR="00E97599">
        <w:rPr>
          <w:rFonts w:ascii="Times" w:hAnsi="Times" w:cs="Calibri"/>
          <w:sz w:val="24"/>
          <w:lang w:val="en-US"/>
        </w:rPr>
        <w:t xml:space="preserve"> </w:t>
      </w:r>
      <w:hyperlink r:id="rId13" w:history="1">
        <w:r w:rsidR="00E97599" w:rsidRPr="00FD4D39">
          <w:rPr>
            <w:rStyle w:val="Hyperlink"/>
            <w:rFonts w:ascii="Times" w:hAnsi="Times" w:cs="Calibri"/>
            <w:sz w:val="24"/>
            <w:lang w:val="en-US"/>
          </w:rPr>
          <w:t>Canadian Lyme Disease Research Network</w:t>
        </w:r>
      </w:hyperlink>
      <w:r w:rsidR="00C30B79">
        <w:rPr>
          <w:rFonts w:ascii="Times" w:hAnsi="Times" w:cs="Calibri"/>
          <w:sz w:val="24"/>
          <w:lang w:val="en-US"/>
        </w:rPr>
        <w:t>’s activities</w:t>
      </w:r>
      <w:r w:rsidR="00E97599">
        <w:rPr>
          <w:rFonts w:ascii="Times" w:hAnsi="Times" w:cs="Calibri"/>
          <w:sz w:val="24"/>
          <w:lang w:val="en-US"/>
        </w:rPr>
        <w:t xml:space="preserve"> and </w:t>
      </w:r>
      <w:r w:rsidR="00C30B79">
        <w:rPr>
          <w:rFonts w:ascii="Times" w:hAnsi="Times" w:cs="Calibri"/>
          <w:sz w:val="24"/>
          <w:lang w:val="en-US"/>
        </w:rPr>
        <w:t xml:space="preserve">will be conducted with </w:t>
      </w:r>
      <w:r w:rsidR="00E97599">
        <w:rPr>
          <w:rFonts w:ascii="Times" w:hAnsi="Times" w:cs="Calibri"/>
          <w:sz w:val="24"/>
          <w:lang w:val="en-US"/>
        </w:rPr>
        <w:t>partners across Canada</w:t>
      </w:r>
      <w:r w:rsidR="00E66CAB">
        <w:rPr>
          <w:rFonts w:ascii="Times" w:hAnsi="Times" w:cs="Calibri"/>
          <w:sz w:val="24"/>
          <w:lang w:val="en-US"/>
        </w:rPr>
        <w:t xml:space="preserve">. </w:t>
      </w:r>
      <w:r w:rsidR="00845FF7">
        <w:rPr>
          <w:rFonts w:ascii="Times" w:hAnsi="Times" w:cs="Calibri"/>
          <w:sz w:val="24"/>
          <w:lang w:val="en-US"/>
        </w:rPr>
        <w:t xml:space="preserve">The candidate will develop skills in the application of a One Health approach in intervention research, and with the application of mixed-methods research, </w:t>
      </w:r>
      <w:r w:rsidR="00E66CAB">
        <w:rPr>
          <w:rFonts w:ascii="Times" w:hAnsi="Times" w:cs="Calibri"/>
          <w:sz w:val="24"/>
          <w:lang w:val="en-US"/>
        </w:rPr>
        <w:t>integrating quantitative (</w:t>
      </w:r>
      <w:r w:rsidR="00845FF7">
        <w:rPr>
          <w:rFonts w:ascii="Times" w:hAnsi="Times" w:cs="Calibri"/>
          <w:sz w:val="24"/>
          <w:lang w:val="en-US"/>
        </w:rPr>
        <w:t xml:space="preserve">design and analysis of </w:t>
      </w:r>
      <w:r w:rsidR="00E66CAB">
        <w:rPr>
          <w:rFonts w:ascii="Times" w:hAnsi="Times" w:cs="Calibri"/>
          <w:sz w:val="24"/>
          <w:lang w:val="en-US"/>
        </w:rPr>
        <w:t>population surveys) and qualitative (focus groups and individual interviews) approaches</w:t>
      </w:r>
      <w:r w:rsidR="00A34F8C">
        <w:rPr>
          <w:rFonts w:ascii="Times" w:hAnsi="Times" w:cs="Calibri"/>
          <w:sz w:val="24"/>
          <w:lang w:val="en-US"/>
        </w:rPr>
        <w:t>.</w:t>
      </w:r>
    </w:p>
    <w:p w14:paraId="7AF42A2D" w14:textId="458D3211" w:rsidR="008D6446" w:rsidRPr="008D6446" w:rsidRDefault="008D6446" w:rsidP="008D6446">
      <w:pP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w:hAnsi="Times" w:cs="Calibri"/>
          <w:sz w:val="24"/>
          <w:lang w:val="en-US"/>
        </w:rPr>
      </w:pPr>
      <w:r>
        <w:rPr>
          <w:rFonts w:ascii="Times" w:hAnsi="Times" w:cs="Calibri"/>
          <w:sz w:val="24"/>
          <w:lang w:val="en-US"/>
        </w:rPr>
        <w:t>Lyme disease is a</w:t>
      </w:r>
      <w:r w:rsidR="006D61F2">
        <w:rPr>
          <w:rFonts w:ascii="Times" w:hAnsi="Times" w:cs="Calibri"/>
          <w:sz w:val="24"/>
          <w:lang w:val="en-US"/>
        </w:rPr>
        <w:t>n</w:t>
      </w:r>
      <w:r>
        <w:rPr>
          <w:rFonts w:ascii="Times" w:hAnsi="Times" w:cs="Calibri"/>
          <w:sz w:val="24"/>
          <w:lang w:val="en-US"/>
        </w:rPr>
        <w:t xml:space="preserve"> emerging vector-borne zoonosis and a public health priority in Canada.</w:t>
      </w:r>
      <w:r w:rsidR="006D61F2">
        <w:rPr>
          <w:rFonts w:ascii="Times" w:hAnsi="Times" w:cs="Arial"/>
          <w:sz w:val="24"/>
          <w:szCs w:val="24"/>
          <w:lang w:val="en-US"/>
        </w:rPr>
        <w:t xml:space="preserve"> </w:t>
      </w:r>
      <w:r>
        <w:rPr>
          <w:rFonts w:ascii="Times" w:hAnsi="Times" w:cs="Arial"/>
          <w:sz w:val="24"/>
          <w:szCs w:val="24"/>
          <w:lang w:val="en-US"/>
        </w:rPr>
        <w:t>Lyme disease risk is determined by multiple factors, including an increasing density of infected ticks, climate change that affect the distribution of vectors and their hosts, and social and behavioral factors</w:t>
      </w:r>
      <w:r w:rsidRPr="00786444">
        <w:rPr>
          <w:rFonts w:ascii="Times" w:hAnsi="Times" w:cs="Calibri"/>
          <w:sz w:val="24"/>
          <w:lang w:val="en-US"/>
        </w:rPr>
        <w:t xml:space="preserve"> </w:t>
      </w:r>
      <w:r>
        <w:rPr>
          <w:rFonts w:ascii="Times" w:hAnsi="Times" w:cs="Calibri"/>
          <w:sz w:val="24"/>
          <w:lang w:val="en-US"/>
        </w:rPr>
        <w:t xml:space="preserve">that will drive the level of exposure of individuals. This set of intertwined factors complexify the development and implementation of preventive programs, which necessitates an </w:t>
      </w:r>
      <w:r w:rsidR="008D38B3">
        <w:rPr>
          <w:rFonts w:ascii="Times" w:hAnsi="Times" w:cs="Calibri"/>
          <w:sz w:val="24"/>
          <w:lang w:val="en-US"/>
        </w:rPr>
        <w:t>intersectoral</w:t>
      </w:r>
      <w:r>
        <w:rPr>
          <w:rFonts w:ascii="Times" w:hAnsi="Times" w:cs="Calibri"/>
          <w:sz w:val="24"/>
          <w:lang w:val="en-US"/>
        </w:rPr>
        <w:t xml:space="preserve"> </w:t>
      </w:r>
      <w:bookmarkStart w:id="0" w:name="_GoBack"/>
      <w:bookmarkEnd w:id="0"/>
      <w:r>
        <w:rPr>
          <w:rFonts w:ascii="Times" w:hAnsi="Times" w:cs="Calibri"/>
          <w:sz w:val="24"/>
          <w:lang w:val="en-US"/>
        </w:rPr>
        <w:t xml:space="preserve">One Health approach. </w:t>
      </w:r>
    </w:p>
    <w:p w14:paraId="58378DCD" w14:textId="7040A483" w:rsidR="006C695A" w:rsidRPr="00847C52" w:rsidRDefault="00801E46" w:rsidP="00E44C06">
      <w:pPr>
        <w:spacing w:after="120" w:line="240" w:lineRule="auto"/>
        <w:rPr>
          <w:rFonts w:ascii="Times" w:hAnsi="Times" w:cs="Calibri"/>
          <w:sz w:val="24"/>
          <w:szCs w:val="24"/>
          <w:lang w:val="en-US"/>
        </w:rPr>
      </w:pPr>
      <w:r w:rsidRPr="00900079">
        <w:rPr>
          <w:rFonts w:ascii="Times" w:hAnsi="Times" w:cs="Calibri"/>
          <w:sz w:val="24"/>
          <w:szCs w:val="24"/>
          <w:lang w:val="en-US"/>
        </w:rPr>
        <w:t xml:space="preserve">Applicants must meet the academic standards for </w:t>
      </w:r>
      <w:r w:rsidR="00A34F8C">
        <w:rPr>
          <w:rFonts w:ascii="Times" w:hAnsi="Times" w:cs="Calibri"/>
          <w:sz w:val="24"/>
          <w:szCs w:val="24"/>
          <w:lang w:val="en-US"/>
        </w:rPr>
        <w:t>Ph</w:t>
      </w:r>
      <w:r w:rsidR="00900079" w:rsidRPr="00900079">
        <w:rPr>
          <w:rFonts w:ascii="Times" w:hAnsi="Times" w:cs="Calibri"/>
          <w:sz w:val="24"/>
          <w:szCs w:val="24"/>
          <w:lang w:val="en-US"/>
        </w:rPr>
        <w:t>.</w:t>
      </w:r>
      <w:r w:rsidR="00A34F8C">
        <w:rPr>
          <w:rFonts w:ascii="Times" w:hAnsi="Times" w:cs="Calibri"/>
          <w:sz w:val="24"/>
          <w:szCs w:val="24"/>
          <w:lang w:val="en-US"/>
        </w:rPr>
        <w:t>D</w:t>
      </w:r>
      <w:r w:rsidR="00900079" w:rsidRPr="00900079">
        <w:rPr>
          <w:rFonts w:ascii="Times" w:hAnsi="Times" w:cs="Calibri"/>
          <w:sz w:val="24"/>
          <w:szCs w:val="24"/>
          <w:lang w:val="en-US"/>
        </w:rPr>
        <w:t xml:space="preserve">. </w:t>
      </w:r>
      <w:r w:rsidRPr="00900079">
        <w:rPr>
          <w:rFonts w:ascii="Times" w:hAnsi="Times" w:cs="Calibri"/>
          <w:sz w:val="24"/>
          <w:szCs w:val="24"/>
          <w:lang w:val="en-US"/>
        </w:rPr>
        <w:t xml:space="preserve">admission to the Faculty of </w:t>
      </w:r>
      <w:r w:rsidR="00900079" w:rsidRPr="00900079">
        <w:rPr>
          <w:rFonts w:ascii="Times" w:hAnsi="Times" w:cs="Calibri"/>
          <w:sz w:val="24"/>
          <w:szCs w:val="24"/>
          <w:lang w:val="en-US"/>
        </w:rPr>
        <w:t>veterinary medicine</w:t>
      </w:r>
      <w:r w:rsidRPr="00900079">
        <w:rPr>
          <w:rFonts w:ascii="Times" w:hAnsi="Times" w:cs="Calibri"/>
          <w:sz w:val="24"/>
          <w:szCs w:val="24"/>
          <w:lang w:val="en-US"/>
        </w:rPr>
        <w:t xml:space="preserve"> at the University of </w:t>
      </w:r>
      <w:r w:rsidR="006C695A" w:rsidRPr="00900079">
        <w:rPr>
          <w:rFonts w:ascii="Times" w:hAnsi="Times" w:cs="Calibri"/>
          <w:sz w:val="24"/>
          <w:szCs w:val="24"/>
          <w:lang w:val="en-US"/>
        </w:rPr>
        <w:t>Montreal</w:t>
      </w:r>
      <w:r w:rsidRPr="00900079">
        <w:rPr>
          <w:rFonts w:ascii="Times" w:hAnsi="Times" w:cs="Calibri"/>
          <w:sz w:val="24"/>
          <w:szCs w:val="24"/>
          <w:lang w:val="en-US"/>
        </w:rPr>
        <w:t>. A background in public health</w:t>
      </w:r>
      <w:r w:rsidR="00A34F8C">
        <w:rPr>
          <w:rFonts w:ascii="Times" w:hAnsi="Times" w:cs="Calibri"/>
          <w:sz w:val="24"/>
          <w:szCs w:val="24"/>
          <w:lang w:val="en-US"/>
        </w:rPr>
        <w:t xml:space="preserve"> or a related field</w:t>
      </w:r>
      <w:r w:rsidRPr="00900079">
        <w:rPr>
          <w:rFonts w:ascii="Times" w:hAnsi="Times" w:cs="Calibri"/>
          <w:sz w:val="24"/>
          <w:szCs w:val="24"/>
          <w:lang w:val="en-US"/>
        </w:rPr>
        <w:t xml:space="preserve"> would be an asset</w:t>
      </w:r>
      <w:r w:rsidR="006C695A" w:rsidRPr="00900079">
        <w:rPr>
          <w:rFonts w:ascii="Times" w:hAnsi="Times" w:cs="Calibri"/>
          <w:sz w:val="24"/>
          <w:szCs w:val="24"/>
          <w:lang w:val="en-US"/>
        </w:rPr>
        <w:t xml:space="preserve">. Selection of the successful candidate is based on a combination of </w:t>
      </w:r>
      <w:r w:rsidR="006C695A" w:rsidRPr="00847C52">
        <w:rPr>
          <w:rFonts w:ascii="Times" w:hAnsi="Times" w:cs="Calibri"/>
          <w:sz w:val="24"/>
          <w:szCs w:val="24"/>
          <w:lang w:val="en-US"/>
        </w:rPr>
        <w:t xml:space="preserve">academic excellence, relevant experience and career goals and </w:t>
      </w:r>
      <w:r w:rsidR="00A34F8C" w:rsidRPr="00847C52">
        <w:rPr>
          <w:rFonts w:ascii="Times" w:hAnsi="Times" w:cs="Calibri"/>
          <w:sz w:val="24"/>
          <w:szCs w:val="24"/>
          <w:lang w:val="en-US"/>
        </w:rPr>
        <w:t>motivation</w:t>
      </w:r>
      <w:r w:rsidR="006C695A" w:rsidRPr="00847C52">
        <w:rPr>
          <w:rFonts w:ascii="Times" w:hAnsi="Times" w:cs="Calibri"/>
          <w:sz w:val="24"/>
          <w:szCs w:val="24"/>
          <w:lang w:val="en-US"/>
        </w:rPr>
        <w:t>.</w:t>
      </w:r>
    </w:p>
    <w:p w14:paraId="53249574" w14:textId="71A4B8F8" w:rsidR="006C695A" w:rsidRPr="00847C52" w:rsidRDefault="006C695A" w:rsidP="00E44C06">
      <w:pPr>
        <w:spacing w:line="240" w:lineRule="auto"/>
        <w:rPr>
          <w:rFonts w:ascii="Times" w:hAnsi="Times" w:cs="Calibri"/>
          <w:sz w:val="24"/>
          <w:szCs w:val="24"/>
          <w:lang w:val="en-US"/>
        </w:rPr>
      </w:pPr>
      <w:r w:rsidRPr="00FD4D39">
        <w:rPr>
          <w:rFonts w:ascii="Times" w:hAnsi="Times"/>
          <w:color w:val="000000"/>
          <w:sz w:val="24"/>
          <w:szCs w:val="24"/>
          <w:lang w:val="en-US" w:eastAsia="en-CA"/>
        </w:rPr>
        <w:t xml:space="preserve">The student will work </w:t>
      </w:r>
      <w:r w:rsidR="001C31D3">
        <w:rPr>
          <w:rFonts w:ascii="Times" w:hAnsi="Times"/>
          <w:color w:val="000000"/>
          <w:sz w:val="24"/>
          <w:szCs w:val="24"/>
          <w:lang w:val="en-US" w:eastAsia="en-CA"/>
        </w:rPr>
        <w:t>with a stimulating multidisciplinary (epidemiology, public health, education sciences) and multi-university team (</w:t>
      </w:r>
      <w:proofErr w:type="spellStart"/>
      <w:r w:rsidR="001C31D3">
        <w:rPr>
          <w:rFonts w:ascii="Times" w:hAnsi="Times"/>
          <w:color w:val="000000"/>
          <w:sz w:val="24"/>
          <w:szCs w:val="24"/>
          <w:lang w:val="en-US" w:eastAsia="en-CA"/>
        </w:rPr>
        <w:t>Université</w:t>
      </w:r>
      <w:proofErr w:type="spellEnd"/>
      <w:r w:rsidR="001C31D3">
        <w:rPr>
          <w:rFonts w:ascii="Times" w:hAnsi="Times"/>
          <w:color w:val="000000"/>
          <w:sz w:val="24"/>
          <w:szCs w:val="24"/>
          <w:lang w:val="en-US" w:eastAsia="en-CA"/>
        </w:rPr>
        <w:t xml:space="preserve"> de Montréal, Queens University) </w:t>
      </w:r>
      <w:r w:rsidRPr="00FD4D39">
        <w:rPr>
          <w:rFonts w:ascii="Times" w:hAnsi="Times"/>
          <w:color w:val="000000"/>
          <w:sz w:val="24"/>
          <w:szCs w:val="24"/>
          <w:lang w:val="en-US" w:eastAsia="en-CA"/>
        </w:rPr>
        <w:t xml:space="preserve">under the supervision of Cécile </w:t>
      </w:r>
      <w:proofErr w:type="spellStart"/>
      <w:r w:rsidRPr="00FD4D39">
        <w:rPr>
          <w:rFonts w:ascii="Times" w:hAnsi="Times"/>
          <w:color w:val="000000"/>
          <w:sz w:val="24"/>
          <w:szCs w:val="24"/>
          <w:lang w:val="en-US" w:eastAsia="en-CA"/>
        </w:rPr>
        <w:t>Aenishaenslin</w:t>
      </w:r>
      <w:proofErr w:type="spellEnd"/>
      <w:r w:rsidRPr="00FD4D39">
        <w:rPr>
          <w:rFonts w:ascii="Times" w:hAnsi="Times"/>
          <w:color w:val="000000"/>
          <w:sz w:val="24"/>
          <w:szCs w:val="24"/>
          <w:lang w:val="en-US" w:eastAsia="en-CA"/>
        </w:rPr>
        <w:t xml:space="preserve"> and Catherine Bouchard, </w:t>
      </w:r>
      <w:r w:rsidR="00FD4D39" w:rsidRPr="00FD4D39">
        <w:rPr>
          <w:rFonts w:ascii="Times" w:hAnsi="Times"/>
          <w:color w:val="000000"/>
          <w:sz w:val="24"/>
          <w:szCs w:val="24"/>
          <w:lang w:val="en-US" w:eastAsia="en-CA"/>
        </w:rPr>
        <w:t>from the</w:t>
      </w:r>
      <w:r w:rsidR="00900079" w:rsidRPr="00FD4D39">
        <w:rPr>
          <w:rFonts w:ascii="Times" w:hAnsi="Times"/>
          <w:color w:val="000000"/>
          <w:sz w:val="24"/>
          <w:szCs w:val="24"/>
          <w:lang w:val="en-US" w:eastAsia="en-CA"/>
        </w:rPr>
        <w:t xml:space="preserve"> </w:t>
      </w:r>
      <w:hyperlink r:id="rId14" w:history="1">
        <w:r w:rsidR="00A725BD" w:rsidRPr="00FD4D39">
          <w:rPr>
            <w:rStyle w:val="Hyperlink"/>
            <w:rFonts w:ascii="Times" w:hAnsi="Times"/>
            <w:sz w:val="24"/>
            <w:szCs w:val="24"/>
            <w:lang w:val="en-US" w:eastAsia="en-CA"/>
          </w:rPr>
          <w:t xml:space="preserve">Groupe de recherche </w:t>
        </w:r>
        <w:proofErr w:type="spellStart"/>
        <w:r w:rsidR="00A725BD" w:rsidRPr="00FD4D39">
          <w:rPr>
            <w:rStyle w:val="Hyperlink"/>
            <w:rFonts w:ascii="Times" w:hAnsi="Times"/>
            <w:sz w:val="24"/>
            <w:szCs w:val="24"/>
            <w:lang w:val="en-US" w:eastAsia="en-CA"/>
          </w:rPr>
          <w:t>en</w:t>
        </w:r>
        <w:proofErr w:type="spellEnd"/>
        <w:r w:rsidR="00A725BD" w:rsidRPr="00FD4D39">
          <w:rPr>
            <w:rStyle w:val="Hyperlink"/>
            <w:rFonts w:ascii="Times" w:hAnsi="Times"/>
            <w:sz w:val="24"/>
            <w:szCs w:val="24"/>
            <w:lang w:val="en-US" w:eastAsia="en-CA"/>
          </w:rPr>
          <w:t xml:space="preserve"> </w:t>
        </w:r>
        <w:proofErr w:type="spellStart"/>
        <w:r w:rsidR="00A725BD" w:rsidRPr="00FD4D39">
          <w:rPr>
            <w:rStyle w:val="Hyperlink"/>
            <w:rFonts w:ascii="Times" w:hAnsi="Times"/>
            <w:sz w:val="24"/>
            <w:szCs w:val="24"/>
            <w:lang w:val="en-US" w:eastAsia="en-CA"/>
          </w:rPr>
          <w:t>épidémiologie</w:t>
        </w:r>
        <w:proofErr w:type="spellEnd"/>
        <w:r w:rsidR="00A725BD" w:rsidRPr="00FD4D39">
          <w:rPr>
            <w:rStyle w:val="Hyperlink"/>
            <w:rFonts w:ascii="Times" w:hAnsi="Times"/>
            <w:sz w:val="24"/>
            <w:szCs w:val="24"/>
            <w:lang w:val="en-US" w:eastAsia="en-CA"/>
          </w:rPr>
          <w:t xml:space="preserve"> des zoonoses et santé </w:t>
        </w:r>
        <w:proofErr w:type="spellStart"/>
        <w:r w:rsidR="00A725BD" w:rsidRPr="00FD4D39">
          <w:rPr>
            <w:rStyle w:val="Hyperlink"/>
            <w:rFonts w:ascii="Times" w:hAnsi="Times"/>
            <w:sz w:val="24"/>
            <w:szCs w:val="24"/>
            <w:lang w:val="en-US" w:eastAsia="en-CA"/>
          </w:rPr>
          <w:t>publique</w:t>
        </w:r>
        <w:proofErr w:type="spellEnd"/>
      </w:hyperlink>
      <w:r w:rsidR="00FD4D39" w:rsidRPr="00FD4D39">
        <w:rPr>
          <w:rFonts w:ascii="Times" w:hAnsi="Times"/>
          <w:color w:val="000000"/>
          <w:sz w:val="24"/>
          <w:szCs w:val="24"/>
          <w:lang w:val="en-US" w:eastAsia="en-CA"/>
        </w:rPr>
        <w:t xml:space="preserve">, Faculty of veterinary medicine, </w:t>
      </w:r>
      <w:proofErr w:type="spellStart"/>
      <w:r w:rsidR="00FD4D39" w:rsidRPr="00FD4D39">
        <w:rPr>
          <w:rFonts w:ascii="Times" w:hAnsi="Times"/>
          <w:color w:val="000000"/>
          <w:sz w:val="24"/>
          <w:szCs w:val="24"/>
          <w:lang w:val="en-US" w:eastAsia="en-CA"/>
        </w:rPr>
        <w:t>Université</w:t>
      </w:r>
      <w:proofErr w:type="spellEnd"/>
      <w:r w:rsidR="00FD4D39" w:rsidRPr="00FD4D39">
        <w:rPr>
          <w:rFonts w:ascii="Times" w:hAnsi="Times"/>
          <w:color w:val="000000"/>
          <w:sz w:val="24"/>
          <w:szCs w:val="24"/>
          <w:lang w:val="en-US" w:eastAsia="en-CA"/>
        </w:rPr>
        <w:t xml:space="preserve"> de Montréal</w:t>
      </w:r>
      <w:r w:rsidR="00A725BD" w:rsidRPr="00FD4D39">
        <w:rPr>
          <w:rFonts w:ascii="Times" w:hAnsi="Times"/>
          <w:color w:val="000000"/>
          <w:sz w:val="24"/>
          <w:szCs w:val="24"/>
          <w:lang w:val="en-US" w:eastAsia="en-CA"/>
        </w:rPr>
        <w:t xml:space="preserve"> and the </w:t>
      </w:r>
      <w:proofErr w:type="spellStart"/>
      <w:r w:rsidRPr="00FD4D39">
        <w:rPr>
          <w:rFonts w:ascii="Times" w:hAnsi="Times"/>
          <w:color w:val="000000"/>
          <w:sz w:val="24"/>
          <w:szCs w:val="24"/>
          <w:lang w:val="en-US" w:eastAsia="en-CA"/>
        </w:rPr>
        <w:t>Institut</w:t>
      </w:r>
      <w:proofErr w:type="spellEnd"/>
      <w:r w:rsidRPr="00FD4D39">
        <w:rPr>
          <w:rFonts w:ascii="Times" w:hAnsi="Times"/>
          <w:color w:val="000000"/>
          <w:sz w:val="24"/>
          <w:szCs w:val="24"/>
          <w:lang w:val="en-US" w:eastAsia="en-CA"/>
        </w:rPr>
        <w:t xml:space="preserve"> de recherche </w:t>
      </w:r>
      <w:proofErr w:type="spellStart"/>
      <w:r w:rsidRPr="00FD4D39">
        <w:rPr>
          <w:rFonts w:ascii="Times" w:hAnsi="Times"/>
          <w:color w:val="000000"/>
          <w:sz w:val="24"/>
          <w:szCs w:val="24"/>
          <w:lang w:val="en-US" w:eastAsia="en-CA"/>
        </w:rPr>
        <w:t>en</w:t>
      </w:r>
      <w:proofErr w:type="spellEnd"/>
      <w:r w:rsidRPr="00FD4D39">
        <w:rPr>
          <w:rFonts w:ascii="Times" w:hAnsi="Times"/>
          <w:color w:val="000000"/>
          <w:sz w:val="24"/>
          <w:szCs w:val="24"/>
          <w:lang w:val="en-US" w:eastAsia="en-CA"/>
        </w:rPr>
        <w:t xml:space="preserve"> santé </w:t>
      </w:r>
      <w:proofErr w:type="spellStart"/>
      <w:r w:rsidRPr="00FD4D39">
        <w:rPr>
          <w:rFonts w:ascii="Times" w:hAnsi="Times"/>
          <w:color w:val="000000"/>
          <w:sz w:val="24"/>
          <w:szCs w:val="24"/>
          <w:lang w:val="en-US" w:eastAsia="en-CA"/>
        </w:rPr>
        <w:t>publique</w:t>
      </w:r>
      <w:proofErr w:type="spellEnd"/>
      <w:r w:rsidRPr="00FD4D39">
        <w:rPr>
          <w:rFonts w:ascii="Times" w:hAnsi="Times"/>
          <w:color w:val="000000"/>
          <w:sz w:val="24"/>
          <w:szCs w:val="24"/>
          <w:lang w:val="en-US" w:eastAsia="en-CA"/>
        </w:rPr>
        <w:t xml:space="preserve"> de </w:t>
      </w:r>
      <w:proofErr w:type="spellStart"/>
      <w:r w:rsidRPr="00FD4D39">
        <w:rPr>
          <w:rFonts w:ascii="Times" w:hAnsi="Times"/>
          <w:color w:val="000000"/>
          <w:sz w:val="24"/>
          <w:szCs w:val="24"/>
          <w:lang w:val="en-US" w:eastAsia="en-CA"/>
        </w:rPr>
        <w:t>l’</w:t>
      </w:r>
      <w:r w:rsidR="00900079" w:rsidRPr="00FD4D39">
        <w:rPr>
          <w:rFonts w:ascii="Times" w:hAnsi="Times"/>
          <w:color w:val="000000"/>
          <w:sz w:val="24"/>
          <w:szCs w:val="24"/>
          <w:lang w:val="en-US" w:eastAsia="en-CA"/>
        </w:rPr>
        <w:t>U</w:t>
      </w:r>
      <w:r w:rsidRPr="00FD4D39">
        <w:rPr>
          <w:rFonts w:ascii="Times" w:hAnsi="Times"/>
          <w:color w:val="000000"/>
          <w:sz w:val="24"/>
          <w:szCs w:val="24"/>
          <w:lang w:val="en-US" w:eastAsia="en-CA"/>
        </w:rPr>
        <w:t>niversité</w:t>
      </w:r>
      <w:proofErr w:type="spellEnd"/>
      <w:r w:rsidRPr="00FD4D39">
        <w:rPr>
          <w:rFonts w:ascii="Times" w:hAnsi="Times"/>
          <w:color w:val="000000"/>
          <w:sz w:val="24"/>
          <w:szCs w:val="24"/>
          <w:lang w:val="en-US" w:eastAsia="en-CA"/>
        </w:rPr>
        <w:t xml:space="preserve"> de Montréal. </w:t>
      </w:r>
      <w:r w:rsidRPr="00847C52">
        <w:rPr>
          <w:rFonts w:ascii="Times" w:hAnsi="Times" w:cs="Calibri"/>
          <w:sz w:val="24"/>
          <w:szCs w:val="24"/>
          <w:lang w:val="en-US"/>
        </w:rPr>
        <w:t>Stipend will be $</w:t>
      </w:r>
      <w:r w:rsidR="00647FA7" w:rsidRPr="00847C52">
        <w:rPr>
          <w:rFonts w:ascii="Times" w:hAnsi="Times" w:cs="Calibri"/>
          <w:sz w:val="24"/>
          <w:szCs w:val="24"/>
          <w:lang w:val="en-US"/>
        </w:rPr>
        <w:t>20</w:t>
      </w:r>
      <w:r w:rsidRPr="00847C52">
        <w:rPr>
          <w:rFonts w:ascii="Times" w:hAnsi="Times" w:cs="Calibri"/>
          <w:sz w:val="24"/>
          <w:szCs w:val="24"/>
          <w:lang w:val="en-US"/>
        </w:rPr>
        <w:t xml:space="preserve"> 000 per year for </w:t>
      </w:r>
      <w:r w:rsidR="00647FA7" w:rsidRPr="00847C52">
        <w:rPr>
          <w:rFonts w:ascii="Times" w:hAnsi="Times" w:cs="Calibri"/>
          <w:sz w:val="24"/>
          <w:szCs w:val="24"/>
          <w:lang w:val="en-US"/>
        </w:rPr>
        <w:t>3</w:t>
      </w:r>
      <w:r w:rsidRPr="00847C52">
        <w:rPr>
          <w:rFonts w:ascii="Times" w:hAnsi="Times" w:cs="Calibri"/>
          <w:sz w:val="24"/>
          <w:szCs w:val="24"/>
          <w:lang w:val="en-US"/>
        </w:rPr>
        <w:t xml:space="preserve"> years. </w:t>
      </w:r>
      <w:r w:rsidR="00847C52" w:rsidRPr="00847C52">
        <w:rPr>
          <w:rFonts w:ascii="Times" w:hAnsi="Times" w:cs="Calibri"/>
          <w:sz w:val="24"/>
          <w:szCs w:val="24"/>
          <w:lang w:val="en-US"/>
        </w:rPr>
        <w:t xml:space="preserve">Selection will </w:t>
      </w:r>
      <w:r w:rsidR="001C31D3">
        <w:rPr>
          <w:rFonts w:ascii="Times" w:hAnsi="Times" w:cs="Calibri"/>
          <w:sz w:val="24"/>
          <w:szCs w:val="24"/>
          <w:lang w:val="en-US"/>
        </w:rPr>
        <w:t>start on March 15th</w:t>
      </w:r>
      <w:r w:rsidR="00847C52" w:rsidRPr="00847C52">
        <w:rPr>
          <w:rFonts w:ascii="Times" w:hAnsi="Times" w:cs="Calibri"/>
          <w:sz w:val="24"/>
          <w:szCs w:val="24"/>
          <w:lang w:val="en-US"/>
        </w:rPr>
        <w:t xml:space="preserve"> and </w:t>
      </w:r>
      <w:r w:rsidR="00D30A3C">
        <w:rPr>
          <w:rFonts w:ascii="Times" w:hAnsi="Times" w:cs="Calibri"/>
          <w:sz w:val="24"/>
          <w:szCs w:val="24"/>
          <w:lang w:val="en-US"/>
        </w:rPr>
        <w:t xml:space="preserve">will </w:t>
      </w:r>
      <w:r w:rsidR="00847C52" w:rsidRPr="00847C52">
        <w:rPr>
          <w:rFonts w:ascii="Times" w:hAnsi="Times" w:cs="Calibri"/>
          <w:sz w:val="24"/>
          <w:szCs w:val="24"/>
          <w:lang w:val="en-US"/>
        </w:rPr>
        <w:t>continue until the position is filled.</w:t>
      </w:r>
    </w:p>
    <w:p w14:paraId="7CA6AA57" w14:textId="6DB402C9" w:rsidR="00DD0D1A" w:rsidRPr="00900079" w:rsidRDefault="00E856FF" w:rsidP="00E44C06">
      <w:pP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rFonts w:ascii="Times" w:hAnsi="Times" w:cs="Calibri"/>
          <w:b/>
          <w:sz w:val="24"/>
          <w:szCs w:val="24"/>
          <w:lang w:val="en-US"/>
        </w:rPr>
      </w:pPr>
      <w:r w:rsidRPr="00900079">
        <w:rPr>
          <w:rFonts w:ascii="Times" w:hAnsi="Times" w:cs="Calibri"/>
          <w:color w:val="000000"/>
          <w:sz w:val="24"/>
          <w:szCs w:val="24"/>
          <w:lang w:val="en-US"/>
        </w:rPr>
        <w:t>To apply, please initially submit a covering letter indicating your interest in the project and relevant experience, an unofficial transcript, a full curriculum vitae (CV), and three references</w:t>
      </w:r>
      <w:r w:rsidR="006C695A" w:rsidRPr="00900079">
        <w:rPr>
          <w:rFonts w:ascii="Times" w:hAnsi="Times" w:cs="Calibri"/>
          <w:color w:val="000000"/>
          <w:sz w:val="24"/>
          <w:szCs w:val="24"/>
          <w:lang w:val="en-US"/>
        </w:rPr>
        <w:t xml:space="preserve"> to Cécile </w:t>
      </w:r>
      <w:proofErr w:type="spellStart"/>
      <w:r w:rsidR="006C695A" w:rsidRPr="00900079">
        <w:rPr>
          <w:rFonts w:ascii="Times" w:hAnsi="Times" w:cs="Calibri"/>
          <w:color w:val="000000"/>
          <w:sz w:val="24"/>
          <w:szCs w:val="24"/>
          <w:lang w:val="en-US"/>
        </w:rPr>
        <w:t>Aenishaenslin</w:t>
      </w:r>
      <w:proofErr w:type="spellEnd"/>
      <w:r w:rsidR="006C695A" w:rsidRPr="00900079">
        <w:rPr>
          <w:rFonts w:ascii="Times" w:hAnsi="Times" w:cs="Calibri"/>
          <w:color w:val="000000"/>
          <w:sz w:val="24"/>
          <w:szCs w:val="24"/>
          <w:lang w:val="en-US"/>
        </w:rPr>
        <w:t xml:space="preserve"> : </w:t>
      </w:r>
      <w:hyperlink r:id="rId15" w:history="1">
        <w:r w:rsidR="006C695A" w:rsidRPr="00900079">
          <w:rPr>
            <w:rStyle w:val="Hyperlink"/>
            <w:rFonts w:ascii="Times" w:hAnsi="Times" w:cs="Calibri"/>
            <w:sz w:val="24"/>
            <w:szCs w:val="24"/>
            <w:lang w:val="en-US"/>
          </w:rPr>
          <w:t>cecile.aenishaenslin@umontreal.ca</w:t>
        </w:r>
      </w:hyperlink>
    </w:p>
    <w:p w14:paraId="68161D5B" w14:textId="04C3EEFD" w:rsidR="00E856FF" w:rsidRPr="00900079" w:rsidRDefault="00E856FF" w:rsidP="00E44C06">
      <w:pPr>
        <w:spacing w:line="240" w:lineRule="auto"/>
        <w:rPr>
          <w:rFonts w:ascii="Times" w:hAnsi="Times" w:cs="Calibri"/>
          <w:sz w:val="24"/>
          <w:szCs w:val="24"/>
          <w:lang w:val="en-US"/>
        </w:rPr>
      </w:pPr>
      <w:r w:rsidRPr="00900079">
        <w:rPr>
          <w:rFonts w:ascii="Times" w:hAnsi="Times" w:cs="Calibri"/>
          <w:sz w:val="24"/>
          <w:szCs w:val="24"/>
          <w:lang w:val="en-US"/>
        </w:rPr>
        <w:t xml:space="preserve">The University of </w:t>
      </w:r>
      <w:r w:rsidR="006C695A" w:rsidRPr="00900079">
        <w:rPr>
          <w:rFonts w:ascii="Times" w:hAnsi="Times" w:cs="Calibri"/>
          <w:sz w:val="24"/>
          <w:szCs w:val="24"/>
          <w:lang w:val="en-US"/>
        </w:rPr>
        <w:t>Montreal</w:t>
      </w:r>
      <w:r w:rsidRPr="00900079">
        <w:rPr>
          <w:rFonts w:ascii="Times" w:hAnsi="Times" w:cs="Calibri"/>
          <w:sz w:val="24"/>
          <w:szCs w:val="24"/>
          <w:lang w:val="en-US"/>
        </w:rPr>
        <w:t xml:space="preserve"> is committed to an </w:t>
      </w:r>
      <w:r w:rsidR="004A75BB">
        <w:rPr>
          <w:rFonts w:ascii="Times" w:hAnsi="Times" w:cs="Calibri"/>
          <w:sz w:val="24"/>
          <w:szCs w:val="24"/>
          <w:lang w:val="en-US"/>
        </w:rPr>
        <w:t>action plan</w:t>
      </w:r>
      <w:r w:rsidRPr="00900079">
        <w:rPr>
          <w:rFonts w:ascii="Times" w:hAnsi="Times" w:cs="Calibri"/>
          <w:sz w:val="24"/>
          <w:szCs w:val="24"/>
          <w:lang w:val="en-US"/>
        </w:rPr>
        <w:t xml:space="preserve"> that includes special measures to achieve </w:t>
      </w:r>
      <w:r w:rsidR="004A75BB">
        <w:rPr>
          <w:rFonts w:ascii="Times" w:hAnsi="Times" w:cs="Calibri"/>
          <w:sz w:val="24"/>
          <w:szCs w:val="24"/>
          <w:lang w:val="en-US"/>
        </w:rPr>
        <w:t xml:space="preserve">equity, </w:t>
      </w:r>
      <w:r w:rsidRPr="00900079">
        <w:rPr>
          <w:rFonts w:ascii="Times" w:hAnsi="Times" w:cs="Calibri"/>
          <w:sz w:val="24"/>
          <w:szCs w:val="24"/>
          <w:lang w:val="en-US"/>
        </w:rPr>
        <w:t xml:space="preserve">diversity </w:t>
      </w:r>
      <w:r w:rsidR="004A75BB">
        <w:rPr>
          <w:rFonts w:ascii="Times" w:hAnsi="Times" w:cs="Calibri"/>
          <w:sz w:val="24"/>
          <w:szCs w:val="24"/>
          <w:lang w:val="en-US"/>
        </w:rPr>
        <w:t>and inclusion in research</w:t>
      </w:r>
      <w:r w:rsidRPr="00900079">
        <w:rPr>
          <w:rFonts w:ascii="Times" w:hAnsi="Times" w:cs="Calibri"/>
          <w:sz w:val="24"/>
          <w:szCs w:val="24"/>
          <w:lang w:val="en-US"/>
        </w:rPr>
        <w:t xml:space="preserve">. We therefore particularly encourage applications from </w:t>
      </w:r>
      <w:r w:rsidR="004A75BB" w:rsidRPr="00900079">
        <w:rPr>
          <w:rFonts w:ascii="Times" w:hAnsi="Times" w:cs="Calibri"/>
          <w:sz w:val="24"/>
          <w:szCs w:val="24"/>
          <w:lang w:val="en-US"/>
        </w:rPr>
        <w:t xml:space="preserve">women, </w:t>
      </w:r>
      <w:r w:rsidRPr="00900079">
        <w:rPr>
          <w:rFonts w:ascii="Times" w:hAnsi="Times" w:cs="Calibri"/>
          <w:sz w:val="24"/>
          <w:szCs w:val="24"/>
          <w:lang w:val="en-US"/>
        </w:rPr>
        <w:t xml:space="preserve">aboriginals, persons with disabilities, and members of visible minorities. </w:t>
      </w:r>
      <w:r w:rsidR="008D17EE">
        <w:rPr>
          <w:rFonts w:ascii="Times" w:hAnsi="Times" w:cs="Calibri"/>
          <w:sz w:val="24"/>
          <w:szCs w:val="24"/>
          <w:lang w:val="en-US"/>
        </w:rPr>
        <w:t xml:space="preserve">For more information: </w:t>
      </w:r>
      <w:hyperlink r:id="rId16" w:history="1">
        <w:r w:rsidR="008D17EE" w:rsidRPr="008D17EE">
          <w:rPr>
            <w:rStyle w:val="Hyperlink"/>
            <w:rFonts w:ascii="Times" w:hAnsi="Times" w:cs="Calibri"/>
            <w:sz w:val="24"/>
            <w:szCs w:val="24"/>
            <w:lang w:val="en-US"/>
          </w:rPr>
          <w:t>https://carrieres.umontreal.ca/diversite-et-inclusion/</w:t>
        </w:r>
      </w:hyperlink>
    </w:p>
    <w:p w14:paraId="6A3327D2" w14:textId="77777777" w:rsidR="00DD0D1A" w:rsidRPr="004A75BB" w:rsidRDefault="00DD0D1A" w:rsidP="00E44C06">
      <w:pPr>
        <w:spacing w:line="240" w:lineRule="auto"/>
        <w:rPr>
          <w:rFonts w:ascii="Arial" w:hAnsi="Arial" w:cs="Arial"/>
          <w:b/>
          <w:lang w:val="en-US"/>
        </w:rPr>
      </w:pPr>
    </w:p>
    <w:p w14:paraId="7D72522C" w14:textId="3AFEB5DE" w:rsidR="007D0984" w:rsidRPr="004A75BB" w:rsidRDefault="007D0984" w:rsidP="00E44C06">
      <w:pPr>
        <w:spacing w:line="240" w:lineRule="auto"/>
        <w:rPr>
          <w:rFonts w:ascii="Arial" w:hAnsi="Arial" w:cs="Arial"/>
          <w:b/>
          <w:lang w:val="en-US"/>
        </w:rPr>
      </w:pPr>
    </w:p>
    <w:sectPr w:rsidR="007D0984" w:rsidRPr="004A75BB">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2E430" w14:textId="77777777" w:rsidR="006F2424" w:rsidRDefault="006F2424" w:rsidP="00D229C8">
      <w:pPr>
        <w:spacing w:after="0" w:line="240" w:lineRule="auto"/>
      </w:pPr>
      <w:r>
        <w:separator/>
      </w:r>
    </w:p>
  </w:endnote>
  <w:endnote w:type="continuationSeparator" w:id="0">
    <w:p w14:paraId="424BDD0C" w14:textId="77777777" w:rsidR="006F2424" w:rsidRDefault="006F2424" w:rsidP="00D2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6BAB9" w14:textId="77777777" w:rsidR="006F2424" w:rsidRDefault="006F2424" w:rsidP="00D229C8">
      <w:pPr>
        <w:spacing w:after="0" w:line="240" w:lineRule="auto"/>
      </w:pPr>
      <w:r>
        <w:separator/>
      </w:r>
    </w:p>
  </w:footnote>
  <w:footnote w:type="continuationSeparator" w:id="0">
    <w:p w14:paraId="482943DA" w14:textId="77777777" w:rsidR="006F2424" w:rsidRDefault="006F2424" w:rsidP="00D22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029F" w14:textId="508C2854" w:rsidR="00D229C8" w:rsidRDefault="00D229C8" w:rsidP="00D229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B66C3"/>
    <w:multiLevelType w:val="hybridMultilevel"/>
    <w:tmpl w:val="17346B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A022DAA"/>
    <w:multiLevelType w:val="hybridMultilevel"/>
    <w:tmpl w:val="FCD4D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54053A"/>
    <w:multiLevelType w:val="hybridMultilevel"/>
    <w:tmpl w:val="7BF007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E121812"/>
    <w:multiLevelType w:val="hybridMultilevel"/>
    <w:tmpl w:val="22D828E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79"/>
    <w:rsid w:val="00016304"/>
    <w:rsid w:val="0002441A"/>
    <w:rsid w:val="00027FDB"/>
    <w:rsid w:val="00031A34"/>
    <w:rsid w:val="00040C3B"/>
    <w:rsid w:val="00053C26"/>
    <w:rsid w:val="0005671F"/>
    <w:rsid w:val="00083F4F"/>
    <w:rsid w:val="00090A02"/>
    <w:rsid w:val="00096262"/>
    <w:rsid w:val="000A23CE"/>
    <w:rsid w:val="000D5572"/>
    <w:rsid w:val="000D57F6"/>
    <w:rsid w:val="000E0930"/>
    <w:rsid w:val="000E7580"/>
    <w:rsid w:val="000F27B1"/>
    <w:rsid w:val="001049C0"/>
    <w:rsid w:val="00107853"/>
    <w:rsid w:val="00116D09"/>
    <w:rsid w:val="00117987"/>
    <w:rsid w:val="00121FAB"/>
    <w:rsid w:val="00124A84"/>
    <w:rsid w:val="0012636B"/>
    <w:rsid w:val="00130F16"/>
    <w:rsid w:val="00131007"/>
    <w:rsid w:val="00140670"/>
    <w:rsid w:val="001423EE"/>
    <w:rsid w:val="001611C0"/>
    <w:rsid w:val="00190539"/>
    <w:rsid w:val="001A5A10"/>
    <w:rsid w:val="001B22FB"/>
    <w:rsid w:val="001C2948"/>
    <w:rsid w:val="001C31D3"/>
    <w:rsid w:val="001C6C33"/>
    <w:rsid w:val="001E722F"/>
    <w:rsid w:val="001F1AB3"/>
    <w:rsid w:val="001F1DF6"/>
    <w:rsid w:val="001F545B"/>
    <w:rsid w:val="00200143"/>
    <w:rsid w:val="00203A0D"/>
    <w:rsid w:val="00217B65"/>
    <w:rsid w:val="002352B1"/>
    <w:rsid w:val="0025089B"/>
    <w:rsid w:val="00253A2D"/>
    <w:rsid w:val="0025488B"/>
    <w:rsid w:val="00263609"/>
    <w:rsid w:val="002818E1"/>
    <w:rsid w:val="00281AA7"/>
    <w:rsid w:val="00286FE3"/>
    <w:rsid w:val="0029068E"/>
    <w:rsid w:val="00291AEC"/>
    <w:rsid w:val="00291B2D"/>
    <w:rsid w:val="00295391"/>
    <w:rsid w:val="002A150D"/>
    <w:rsid w:val="002C30BD"/>
    <w:rsid w:val="002D0D31"/>
    <w:rsid w:val="002D4CA4"/>
    <w:rsid w:val="002D5D53"/>
    <w:rsid w:val="002E4B0A"/>
    <w:rsid w:val="002F4D9C"/>
    <w:rsid w:val="002F5D0A"/>
    <w:rsid w:val="00303677"/>
    <w:rsid w:val="00306AC2"/>
    <w:rsid w:val="003101D1"/>
    <w:rsid w:val="00312557"/>
    <w:rsid w:val="00330911"/>
    <w:rsid w:val="00335E73"/>
    <w:rsid w:val="00336C85"/>
    <w:rsid w:val="00342CC4"/>
    <w:rsid w:val="00355D52"/>
    <w:rsid w:val="00355ED8"/>
    <w:rsid w:val="00356B2C"/>
    <w:rsid w:val="00367BFC"/>
    <w:rsid w:val="003809F3"/>
    <w:rsid w:val="003C0015"/>
    <w:rsid w:val="003C28F7"/>
    <w:rsid w:val="003C5524"/>
    <w:rsid w:val="003C757B"/>
    <w:rsid w:val="003F0877"/>
    <w:rsid w:val="00400EFE"/>
    <w:rsid w:val="004031E9"/>
    <w:rsid w:val="00431D40"/>
    <w:rsid w:val="0044328C"/>
    <w:rsid w:val="00453973"/>
    <w:rsid w:val="0046361E"/>
    <w:rsid w:val="00467CF2"/>
    <w:rsid w:val="00473E1F"/>
    <w:rsid w:val="004848BF"/>
    <w:rsid w:val="00490FC5"/>
    <w:rsid w:val="004A75BB"/>
    <w:rsid w:val="004B6AC4"/>
    <w:rsid w:val="004C5313"/>
    <w:rsid w:val="004D0327"/>
    <w:rsid w:val="004D4C91"/>
    <w:rsid w:val="00510B2A"/>
    <w:rsid w:val="00515670"/>
    <w:rsid w:val="00517473"/>
    <w:rsid w:val="00521C17"/>
    <w:rsid w:val="005233E6"/>
    <w:rsid w:val="00537D3F"/>
    <w:rsid w:val="00545342"/>
    <w:rsid w:val="005463DE"/>
    <w:rsid w:val="0055225A"/>
    <w:rsid w:val="005545A2"/>
    <w:rsid w:val="00554E40"/>
    <w:rsid w:val="005705BD"/>
    <w:rsid w:val="00587019"/>
    <w:rsid w:val="0059464D"/>
    <w:rsid w:val="005B68F5"/>
    <w:rsid w:val="005C0E47"/>
    <w:rsid w:val="00602BE5"/>
    <w:rsid w:val="0062249E"/>
    <w:rsid w:val="0063097C"/>
    <w:rsid w:val="0063565E"/>
    <w:rsid w:val="00647FA7"/>
    <w:rsid w:val="006579A8"/>
    <w:rsid w:val="00664443"/>
    <w:rsid w:val="006768D1"/>
    <w:rsid w:val="00677BD8"/>
    <w:rsid w:val="006814EE"/>
    <w:rsid w:val="00692CDA"/>
    <w:rsid w:val="00693295"/>
    <w:rsid w:val="00697C67"/>
    <w:rsid w:val="006B0039"/>
    <w:rsid w:val="006B4119"/>
    <w:rsid w:val="006B5AB0"/>
    <w:rsid w:val="006B7637"/>
    <w:rsid w:val="006C695A"/>
    <w:rsid w:val="006D1ECD"/>
    <w:rsid w:val="006D61F2"/>
    <w:rsid w:val="006E1E1F"/>
    <w:rsid w:val="006E58B1"/>
    <w:rsid w:val="006F2424"/>
    <w:rsid w:val="006F314E"/>
    <w:rsid w:val="00705DBD"/>
    <w:rsid w:val="0071752E"/>
    <w:rsid w:val="007241AA"/>
    <w:rsid w:val="00752553"/>
    <w:rsid w:val="007528FF"/>
    <w:rsid w:val="007536E0"/>
    <w:rsid w:val="00756C44"/>
    <w:rsid w:val="007678DC"/>
    <w:rsid w:val="00786444"/>
    <w:rsid w:val="007A27AD"/>
    <w:rsid w:val="007C7665"/>
    <w:rsid w:val="007D0984"/>
    <w:rsid w:val="007E2381"/>
    <w:rsid w:val="007E2FEB"/>
    <w:rsid w:val="007E4C04"/>
    <w:rsid w:val="007E6308"/>
    <w:rsid w:val="007F5099"/>
    <w:rsid w:val="00800CB0"/>
    <w:rsid w:val="00801E46"/>
    <w:rsid w:val="00810497"/>
    <w:rsid w:val="00811C9E"/>
    <w:rsid w:val="00813666"/>
    <w:rsid w:val="00816444"/>
    <w:rsid w:val="00826D66"/>
    <w:rsid w:val="008309D9"/>
    <w:rsid w:val="00841F82"/>
    <w:rsid w:val="00842F96"/>
    <w:rsid w:val="00845FF7"/>
    <w:rsid w:val="00847C52"/>
    <w:rsid w:val="00860177"/>
    <w:rsid w:val="00862A04"/>
    <w:rsid w:val="0086423E"/>
    <w:rsid w:val="00864D8E"/>
    <w:rsid w:val="0086799A"/>
    <w:rsid w:val="008706F2"/>
    <w:rsid w:val="008A0EA6"/>
    <w:rsid w:val="008C1D77"/>
    <w:rsid w:val="008C2020"/>
    <w:rsid w:val="008C53D5"/>
    <w:rsid w:val="008D17EE"/>
    <w:rsid w:val="008D38B3"/>
    <w:rsid w:val="008D6446"/>
    <w:rsid w:val="008F5160"/>
    <w:rsid w:val="00900079"/>
    <w:rsid w:val="0090288A"/>
    <w:rsid w:val="00907AE5"/>
    <w:rsid w:val="00911F11"/>
    <w:rsid w:val="00912E4C"/>
    <w:rsid w:val="0091656B"/>
    <w:rsid w:val="00924E62"/>
    <w:rsid w:val="0093072A"/>
    <w:rsid w:val="0093457B"/>
    <w:rsid w:val="0095175F"/>
    <w:rsid w:val="00971A12"/>
    <w:rsid w:val="00976D56"/>
    <w:rsid w:val="00980D0F"/>
    <w:rsid w:val="00990AF5"/>
    <w:rsid w:val="009A5765"/>
    <w:rsid w:val="009B62F2"/>
    <w:rsid w:val="009B78F7"/>
    <w:rsid w:val="009D5FF3"/>
    <w:rsid w:val="009E2578"/>
    <w:rsid w:val="009F4EFE"/>
    <w:rsid w:val="00A035F2"/>
    <w:rsid w:val="00A138BA"/>
    <w:rsid w:val="00A151D5"/>
    <w:rsid w:val="00A21DF3"/>
    <w:rsid w:val="00A34ED5"/>
    <w:rsid w:val="00A34F8C"/>
    <w:rsid w:val="00A438D5"/>
    <w:rsid w:val="00A45E1E"/>
    <w:rsid w:val="00A56275"/>
    <w:rsid w:val="00A63579"/>
    <w:rsid w:val="00A70608"/>
    <w:rsid w:val="00A725BD"/>
    <w:rsid w:val="00A80147"/>
    <w:rsid w:val="00A81FE2"/>
    <w:rsid w:val="00AA11AF"/>
    <w:rsid w:val="00AA2D96"/>
    <w:rsid w:val="00AB164D"/>
    <w:rsid w:val="00AB1D9A"/>
    <w:rsid w:val="00AB7628"/>
    <w:rsid w:val="00AF1A77"/>
    <w:rsid w:val="00AF2BCC"/>
    <w:rsid w:val="00AF4C37"/>
    <w:rsid w:val="00AF578D"/>
    <w:rsid w:val="00B20B86"/>
    <w:rsid w:val="00B240A7"/>
    <w:rsid w:val="00B257DD"/>
    <w:rsid w:val="00B25A93"/>
    <w:rsid w:val="00B6566E"/>
    <w:rsid w:val="00B72785"/>
    <w:rsid w:val="00B74A2A"/>
    <w:rsid w:val="00B8520D"/>
    <w:rsid w:val="00B85AEE"/>
    <w:rsid w:val="00B905B0"/>
    <w:rsid w:val="00B906CF"/>
    <w:rsid w:val="00B92C45"/>
    <w:rsid w:val="00B93E1D"/>
    <w:rsid w:val="00B97BAB"/>
    <w:rsid w:val="00BB61C4"/>
    <w:rsid w:val="00BC0BEE"/>
    <w:rsid w:val="00BE6594"/>
    <w:rsid w:val="00C0043E"/>
    <w:rsid w:val="00C12FA8"/>
    <w:rsid w:val="00C16322"/>
    <w:rsid w:val="00C21AF6"/>
    <w:rsid w:val="00C22E07"/>
    <w:rsid w:val="00C30B79"/>
    <w:rsid w:val="00C3717E"/>
    <w:rsid w:val="00C47AFE"/>
    <w:rsid w:val="00C503A5"/>
    <w:rsid w:val="00C53AA9"/>
    <w:rsid w:val="00C606C0"/>
    <w:rsid w:val="00C6537A"/>
    <w:rsid w:val="00C85903"/>
    <w:rsid w:val="00C868FA"/>
    <w:rsid w:val="00C90179"/>
    <w:rsid w:val="00C91F6C"/>
    <w:rsid w:val="00C9481A"/>
    <w:rsid w:val="00CA17C5"/>
    <w:rsid w:val="00CA488C"/>
    <w:rsid w:val="00CA5E45"/>
    <w:rsid w:val="00D03F03"/>
    <w:rsid w:val="00D11271"/>
    <w:rsid w:val="00D229C8"/>
    <w:rsid w:val="00D23BF2"/>
    <w:rsid w:val="00D24272"/>
    <w:rsid w:val="00D24F79"/>
    <w:rsid w:val="00D24F9A"/>
    <w:rsid w:val="00D30A3C"/>
    <w:rsid w:val="00D461B7"/>
    <w:rsid w:val="00D53442"/>
    <w:rsid w:val="00D56C46"/>
    <w:rsid w:val="00D609B3"/>
    <w:rsid w:val="00D62A02"/>
    <w:rsid w:val="00D633EF"/>
    <w:rsid w:val="00D97A72"/>
    <w:rsid w:val="00DD0D1A"/>
    <w:rsid w:val="00E1077A"/>
    <w:rsid w:val="00E21AB7"/>
    <w:rsid w:val="00E22341"/>
    <w:rsid w:val="00E25A9F"/>
    <w:rsid w:val="00E26CA5"/>
    <w:rsid w:val="00E35874"/>
    <w:rsid w:val="00E37008"/>
    <w:rsid w:val="00E42EF4"/>
    <w:rsid w:val="00E439A0"/>
    <w:rsid w:val="00E44C06"/>
    <w:rsid w:val="00E66CAB"/>
    <w:rsid w:val="00E76753"/>
    <w:rsid w:val="00E856FF"/>
    <w:rsid w:val="00E85883"/>
    <w:rsid w:val="00E9119F"/>
    <w:rsid w:val="00E92E7C"/>
    <w:rsid w:val="00E97599"/>
    <w:rsid w:val="00EA0564"/>
    <w:rsid w:val="00EB0BBE"/>
    <w:rsid w:val="00EC0DA3"/>
    <w:rsid w:val="00ED17AC"/>
    <w:rsid w:val="00EE2268"/>
    <w:rsid w:val="00EE431B"/>
    <w:rsid w:val="00F073DA"/>
    <w:rsid w:val="00F1388E"/>
    <w:rsid w:val="00F21023"/>
    <w:rsid w:val="00F242CC"/>
    <w:rsid w:val="00F3277A"/>
    <w:rsid w:val="00F347E8"/>
    <w:rsid w:val="00F72104"/>
    <w:rsid w:val="00F758D3"/>
    <w:rsid w:val="00F76B08"/>
    <w:rsid w:val="00F91CB8"/>
    <w:rsid w:val="00FB0F83"/>
    <w:rsid w:val="00FB435B"/>
    <w:rsid w:val="00FC4A6E"/>
    <w:rsid w:val="00FD4428"/>
    <w:rsid w:val="00FD4D39"/>
    <w:rsid w:val="00FE0864"/>
    <w:rsid w:val="00FE0AAA"/>
    <w:rsid w:val="00FE1E2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B2C187"/>
  <w15:docId w15:val="{2A5EACDF-A497-8E41-82A0-58224BCF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851327841">
    <w:name w:val="yiv2851327841"/>
    <w:basedOn w:val="DefaultParagraphFont"/>
    <w:rsid w:val="00D24F79"/>
  </w:style>
  <w:style w:type="paragraph" w:styleId="ListParagraph">
    <w:name w:val="List Paragraph"/>
    <w:basedOn w:val="Normal"/>
    <w:uiPriority w:val="34"/>
    <w:qFormat/>
    <w:rsid w:val="00D24F79"/>
    <w:pPr>
      <w:ind w:left="720"/>
      <w:contextualSpacing/>
    </w:pPr>
  </w:style>
  <w:style w:type="character" w:styleId="CommentReference">
    <w:name w:val="annotation reference"/>
    <w:basedOn w:val="DefaultParagraphFont"/>
    <w:uiPriority w:val="99"/>
    <w:semiHidden/>
    <w:unhideWhenUsed/>
    <w:rsid w:val="00286FE3"/>
    <w:rPr>
      <w:sz w:val="16"/>
      <w:szCs w:val="16"/>
    </w:rPr>
  </w:style>
  <w:style w:type="paragraph" w:styleId="CommentText">
    <w:name w:val="annotation text"/>
    <w:basedOn w:val="Normal"/>
    <w:link w:val="CommentTextChar"/>
    <w:uiPriority w:val="99"/>
    <w:unhideWhenUsed/>
    <w:rsid w:val="00286FE3"/>
    <w:pPr>
      <w:spacing w:line="240" w:lineRule="auto"/>
    </w:pPr>
    <w:rPr>
      <w:sz w:val="20"/>
      <w:szCs w:val="20"/>
    </w:rPr>
  </w:style>
  <w:style w:type="character" w:customStyle="1" w:styleId="CommentTextChar">
    <w:name w:val="Comment Text Char"/>
    <w:basedOn w:val="DefaultParagraphFont"/>
    <w:link w:val="CommentText"/>
    <w:uiPriority w:val="99"/>
    <w:rsid w:val="00286FE3"/>
    <w:rPr>
      <w:sz w:val="20"/>
      <w:szCs w:val="20"/>
    </w:rPr>
  </w:style>
  <w:style w:type="paragraph" w:styleId="CommentSubject">
    <w:name w:val="annotation subject"/>
    <w:basedOn w:val="CommentText"/>
    <w:next w:val="CommentText"/>
    <w:link w:val="CommentSubjectChar"/>
    <w:uiPriority w:val="99"/>
    <w:semiHidden/>
    <w:unhideWhenUsed/>
    <w:rsid w:val="00286FE3"/>
    <w:rPr>
      <w:b/>
      <w:bCs/>
    </w:rPr>
  </w:style>
  <w:style w:type="character" w:customStyle="1" w:styleId="CommentSubjectChar">
    <w:name w:val="Comment Subject Char"/>
    <w:basedOn w:val="CommentTextChar"/>
    <w:link w:val="CommentSubject"/>
    <w:uiPriority w:val="99"/>
    <w:semiHidden/>
    <w:rsid w:val="00286FE3"/>
    <w:rPr>
      <w:b/>
      <w:bCs/>
      <w:sz w:val="20"/>
      <w:szCs w:val="20"/>
    </w:rPr>
  </w:style>
  <w:style w:type="paragraph" w:styleId="BalloonText">
    <w:name w:val="Balloon Text"/>
    <w:basedOn w:val="Normal"/>
    <w:link w:val="BalloonTextChar"/>
    <w:uiPriority w:val="99"/>
    <w:semiHidden/>
    <w:unhideWhenUsed/>
    <w:rsid w:val="00286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FE3"/>
    <w:rPr>
      <w:rFonts w:ascii="Tahoma" w:hAnsi="Tahoma" w:cs="Tahoma"/>
      <w:sz w:val="16"/>
      <w:szCs w:val="16"/>
    </w:rPr>
  </w:style>
  <w:style w:type="paragraph" w:customStyle="1" w:styleId="Para">
    <w:name w:val="Para"/>
    <w:basedOn w:val="Normal"/>
    <w:link w:val="ParaCar"/>
    <w:rsid w:val="00E35874"/>
    <w:pPr>
      <w:spacing w:before="120" w:after="120" w:line="360" w:lineRule="auto"/>
      <w:ind w:firstLine="709"/>
      <w:jc w:val="both"/>
    </w:pPr>
    <w:rPr>
      <w:rFonts w:ascii="Times New Roman" w:eastAsia="Times New Roman" w:hAnsi="Times New Roman" w:cs="Times New Roman"/>
      <w:sz w:val="24"/>
      <w:szCs w:val="20"/>
      <w:lang w:val="fr-CA" w:eastAsia="fr-FR"/>
    </w:rPr>
  </w:style>
  <w:style w:type="character" w:customStyle="1" w:styleId="ParaCar">
    <w:name w:val="Para Car"/>
    <w:basedOn w:val="DefaultParagraphFont"/>
    <w:link w:val="Para"/>
    <w:rsid w:val="00E35874"/>
    <w:rPr>
      <w:rFonts w:ascii="Times New Roman" w:eastAsia="Times New Roman" w:hAnsi="Times New Roman" w:cs="Times New Roman"/>
      <w:sz w:val="24"/>
      <w:szCs w:val="20"/>
      <w:lang w:val="fr-CA" w:eastAsia="fr-FR"/>
    </w:rPr>
  </w:style>
  <w:style w:type="paragraph" w:styleId="Revision">
    <w:name w:val="Revision"/>
    <w:hidden/>
    <w:uiPriority w:val="99"/>
    <w:semiHidden/>
    <w:rsid w:val="00E35874"/>
    <w:pPr>
      <w:spacing w:after="0" w:line="240" w:lineRule="auto"/>
    </w:pPr>
  </w:style>
  <w:style w:type="character" w:styleId="Hyperlink">
    <w:name w:val="Hyperlink"/>
    <w:basedOn w:val="DefaultParagraphFont"/>
    <w:uiPriority w:val="99"/>
    <w:unhideWhenUsed/>
    <w:rsid w:val="009B62F2"/>
    <w:rPr>
      <w:color w:val="0000FF" w:themeColor="hyperlink"/>
      <w:u w:val="single"/>
    </w:rPr>
  </w:style>
  <w:style w:type="paragraph" w:styleId="Header">
    <w:name w:val="header"/>
    <w:basedOn w:val="Normal"/>
    <w:link w:val="HeaderChar"/>
    <w:uiPriority w:val="99"/>
    <w:unhideWhenUsed/>
    <w:rsid w:val="00D229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29C8"/>
  </w:style>
  <w:style w:type="paragraph" w:styleId="Footer">
    <w:name w:val="footer"/>
    <w:basedOn w:val="Normal"/>
    <w:link w:val="FooterChar"/>
    <w:uiPriority w:val="99"/>
    <w:unhideWhenUsed/>
    <w:rsid w:val="00D229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29C8"/>
  </w:style>
  <w:style w:type="paragraph" w:styleId="BodyText">
    <w:name w:val="Body Text"/>
    <w:basedOn w:val="Normal"/>
    <w:link w:val="BodyTextChar"/>
    <w:rsid w:val="00E856F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en-CA"/>
    </w:rPr>
  </w:style>
  <w:style w:type="character" w:customStyle="1" w:styleId="BodyTextChar">
    <w:name w:val="Body Text Char"/>
    <w:basedOn w:val="DefaultParagraphFont"/>
    <w:link w:val="BodyText"/>
    <w:rsid w:val="00E856FF"/>
    <w:rPr>
      <w:rFonts w:ascii="Times New Roman" w:eastAsia="Times New Roman" w:hAnsi="Times New Roman" w:cs="Times New Roman"/>
      <w:sz w:val="24"/>
      <w:szCs w:val="24"/>
      <w:lang w:val="en-US" w:eastAsia="en-CA"/>
    </w:rPr>
  </w:style>
  <w:style w:type="character" w:styleId="UnresolvedMention">
    <w:name w:val="Unresolved Mention"/>
    <w:basedOn w:val="DefaultParagraphFont"/>
    <w:uiPriority w:val="99"/>
    <w:semiHidden/>
    <w:unhideWhenUsed/>
    <w:rsid w:val="00F758D3"/>
    <w:rPr>
      <w:color w:val="605E5C"/>
      <w:shd w:val="clear" w:color="auto" w:fill="E1DFDD"/>
    </w:rPr>
  </w:style>
  <w:style w:type="table" w:styleId="TableGrid">
    <w:name w:val="Table Grid"/>
    <w:basedOn w:val="TableNormal"/>
    <w:uiPriority w:val="59"/>
    <w:rsid w:val="008F5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722F"/>
    <w:pPr>
      <w:spacing w:before="100" w:beforeAutospacing="1" w:after="100" w:afterAutospacing="1" w:line="240" w:lineRule="auto"/>
    </w:pPr>
    <w:rPr>
      <w:rFonts w:ascii="Times New Roman" w:eastAsia="Times New Roman" w:hAnsi="Times New Roman" w:cs="Times New Roman"/>
      <w:sz w:val="24"/>
      <w:szCs w:val="24"/>
      <w:lang w:val="fr-CA" w:eastAsia="fr-FR"/>
    </w:rPr>
  </w:style>
  <w:style w:type="character" w:styleId="FollowedHyperlink">
    <w:name w:val="FollowedHyperlink"/>
    <w:basedOn w:val="DefaultParagraphFont"/>
    <w:uiPriority w:val="99"/>
    <w:semiHidden/>
    <w:unhideWhenUsed/>
    <w:rsid w:val="00203A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693677">
      <w:bodyDiv w:val="1"/>
      <w:marLeft w:val="0"/>
      <w:marRight w:val="0"/>
      <w:marTop w:val="0"/>
      <w:marBottom w:val="0"/>
      <w:divBdr>
        <w:top w:val="none" w:sz="0" w:space="0" w:color="auto"/>
        <w:left w:val="none" w:sz="0" w:space="0" w:color="auto"/>
        <w:bottom w:val="none" w:sz="0" w:space="0" w:color="auto"/>
        <w:right w:val="none" w:sz="0" w:space="0" w:color="auto"/>
      </w:divBdr>
      <w:divsChild>
        <w:div w:id="1916162716">
          <w:marLeft w:val="0"/>
          <w:marRight w:val="0"/>
          <w:marTop w:val="0"/>
          <w:marBottom w:val="0"/>
          <w:divBdr>
            <w:top w:val="none" w:sz="0" w:space="0" w:color="auto"/>
            <w:left w:val="none" w:sz="0" w:space="0" w:color="auto"/>
            <w:bottom w:val="none" w:sz="0" w:space="0" w:color="auto"/>
            <w:right w:val="none" w:sz="0" w:space="0" w:color="auto"/>
          </w:divBdr>
          <w:divsChild>
            <w:div w:id="1525290722">
              <w:marLeft w:val="0"/>
              <w:marRight w:val="0"/>
              <w:marTop w:val="0"/>
              <w:marBottom w:val="0"/>
              <w:divBdr>
                <w:top w:val="none" w:sz="0" w:space="0" w:color="auto"/>
                <w:left w:val="none" w:sz="0" w:space="0" w:color="auto"/>
                <w:bottom w:val="none" w:sz="0" w:space="0" w:color="auto"/>
                <w:right w:val="none" w:sz="0" w:space="0" w:color="auto"/>
              </w:divBdr>
              <w:divsChild>
                <w:div w:id="20613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lydrn.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rrieres.umontreal.ca/diversite-et-inclus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rrieres.umontreal.ca/diversite-et-inclu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cile.aenishaenslin@umontreal.ca" TargetMode="External"/><Relationship Id="rId5" Type="http://schemas.openxmlformats.org/officeDocument/2006/relationships/webSettings" Target="webSettings.xml"/><Relationship Id="rId15" Type="http://schemas.openxmlformats.org/officeDocument/2006/relationships/hyperlink" Target="mailto:cecile.aenishaenslin@umontreal.ca" TargetMode="External"/><Relationship Id="rId10" Type="http://schemas.openxmlformats.org/officeDocument/2006/relationships/hyperlink" Target="https://grezos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lydrn.ca/" TargetMode="External"/><Relationship Id="rId14" Type="http://schemas.openxmlformats.org/officeDocument/2006/relationships/hyperlink" Target="https://grezosp.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20A3B-8A7E-4110-B9F6-BCFA654F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1002</Words>
  <Characters>5713</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ASimon</dc:creator>
  <cp:lastModifiedBy>Remillard, Liam</cp:lastModifiedBy>
  <cp:revision>4</cp:revision>
  <cp:lastPrinted>2019-02-28T20:52:00Z</cp:lastPrinted>
  <dcterms:created xsi:type="dcterms:W3CDTF">2019-02-28T20:52:00Z</dcterms:created>
  <dcterms:modified xsi:type="dcterms:W3CDTF">2019-03-05T18:08:00Z</dcterms:modified>
</cp:coreProperties>
</file>